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31" w:rsidRPr="00097C31" w:rsidRDefault="00097C31" w:rsidP="00097C31">
      <w:pPr>
        <w:spacing w:before="30" w:after="375" w:line="450" w:lineRule="atLeast"/>
        <w:jc w:val="both"/>
        <w:outlineLvl w:val="0"/>
        <w:rPr>
          <w:rFonts w:ascii="Arial" w:eastAsia="Times New Roman" w:hAnsi="Arial" w:cs="Arial"/>
          <w:kern w:val="36"/>
          <w:sz w:val="24"/>
          <w:szCs w:val="24"/>
          <w:lang w:eastAsia="ru-RU"/>
        </w:rPr>
      </w:pPr>
      <w:r w:rsidRPr="00097C31">
        <w:rPr>
          <w:rFonts w:ascii="Arial" w:eastAsia="Times New Roman" w:hAnsi="Arial" w:cs="Arial"/>
          <w:kern w:val="36"/>
          <w:sz w:val="24"/>
          <w:szCs w:val="24"/>
          <w:lang w:eastAsia="ru-RU"/>
        </w:rPr>
        <w:t>Постановление Главного государственного санитарного врача РФ от 20 марта 2003 г. N 22. С изменениями от 18 февраля 2008 г.</w:t>
      </w:r>
    </w:p>
    <w:p w:rsidR="00097C31" w:rsidRPr="00097C31" w:rsidRDefault="00097C31" w:rsidP="00097C31">
      <w:pPr>
        <w:spacing w:before="30" w:after="375" w:line="450" w:lineRule="atLeast"/>
        <w:jc w:val="both"/>
        <w:outlineLvl w:val="0"/>
        <w:rPr>
          <w:rFonts w:ascii="Arial" w:eastAsia="Times New Roman" w:hAnsi="Arial" w:cs="Arial"/>
          <w:kern w:val="36"/>
          <w:sz w:val="28"/>
          <w:szCs w:val="28"/>
          <w:lang w:eastAsia="ru-RU"/>
        </w:rPr>
      </w:pPr>
      <w:bookmarkStart w:id="0" w:name="_GoBack"/>
      <w:r w:rsidRPr="00097C31">
        <w:rPr>
          <w:rFonts w:ascii="Arial" w:eastAsia="Times New Roman" w:hAnsi="Arial" w:cs="Arial"/>
          <w:kern w:val="36"/>
          <w:sz w:val="28"/>
          <w:szCs w:val="28"/>
          <w:lang w:eastAsia="ru-RU"/>
        </w:rPr>
        <w:t>Санитарно-эпидемиологические правила СП 3.3.2.1248-03 "Условия транспортирования и хранения медицинских иммунобиологических препаратов"</w:t>
      </w:r>
    </w:p>
    <w:bookmarkEnd w:id="0"/>
    <w:p w:rsidR="00097C31" w:rsidRPr="00097C31" w:rsidRDefault="00097C31" w:rsidP="00097C31">
      <w:pPr>
        <w:spacing w:before="345" w:after="105" w:line="300" w:lineRule="atLeast"/>
        <w:jc w:val="both"/>
        <w:outlineLvl w:val="3"/>
        <w:rPr>
          <w:rFonts w:ascii="Arial" w:eastAsia="Times New Roman" w:hAnsi="Arial" w:cs="Arial"/>
          <w:sz w:val="24"/>
          <w:szCs w:val="24"/>
          <w:lang w:eastAsia="ru-RU"/>
        </w:rPr>
      </w:pPr>
      <w:r w:rsidRPr="00097C31">
        <w:rPr>
          <w:rFonts w:ascii="Arial" w:eastAsia="Times New Roman" w:hAnsi="Arial" w:cs="Arial"/>
          <w:b/>
          <w:bCs/>
          <w:sz w:val="24"/>
          <w:szCs w:val="24"/>
          <w:lang w:eastAsia="ru-RU"/>
        </w:rPr>
        <w:t>Постановление Главного государственного санитарного врача РФ</w:t>
      </w:r>
      <w:r w:rsidRPr="00097C31">
        <w:rPr>
          <w:rFonts w:ascii="Arial" w:eastAsia="Times New Roman" w:hAnsi="Arial" w:cs="Arial"/>
          <w:b/>
          <w:bCs/>
          <w:sz w:val="24"/>
          <w:szCs w:val="24"/>
          <w:lang w:eastAsia="ru-RU"/>
        </w:rPr>
        <w:br/>
        <w:t>от 20 марта 2003 г. N 22 "О введении в действие санитарно-эпидемиологических правил СП 3.3.2.1248-03"</w:t>
      </w:r>
      <w:r w:rsidRPr="00097C31">
        <w:rPr>
          <w:rFonts w:ascii="Arial" w:eastAsia="Times New Roman" w:hAnsi="Arial" w:cs="Arial"/>
          <w:i/>
          <w:iCs/>
          <w:sz w:val="24"/>
          <w:szCs w:val="24"/>
          <w:lang w:eastAsia="ru-RU"/>
        </w:rPr>
        <w:t xml:space="preserve"> </w:t>
      </w: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i/>
          <w:iCs/>
          <w:sz w:val="20"/>
          <w:szCs w:val="20"/>
          <w:lang w:eastAsia="ru-RU"/>
        </w:rPr>
        <w:t>С изменениями от 18 февраля 2008 г.</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proofErr w:type="gramStart"/>
      <w:r w:rsidRPr="00097C31">
        <w:rPr>
          <w:rFonts w:ascii="Arial" w:eastAsia="Times New Roman" w:hAnsi="Arial" w:cs="Arial"/>
          <w:sz w:val="20"/>
          <w:szCs w:val="20"/>
          <w:lang w:eastAsia="ru-RU"/>
        </w:rPr>
        <w:t>На основании Федерального закона "О санитарно-эпидемиологическом благополучии населения" от 30 марта 1999 г. N 52-ФЗ (Собрание законодательства Российской Федерации 1999, N 14, ст.1650) и "Положения о государственном санитарно-эпидемиологическом нормировании", утвержденного постановлением Правительства Российской Федерации от 24 июля 2000 г. N 554 (Собрание законодательства Российской Федерации, 2000, N 31, ст.3295), постановляю:</w:t>
      </w:r>
      <w:proofErr w:type="gramEnd"/>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 xml:space="preserve">Ввести в действие с 30 июня 2003 года </w:t>
      </w:r>
      <w:hyperlink r:id="rId6" w:anchor="sub_1000" w:history="1">
        <w:r w:rsidRPr="00097C31">
          <w:rPr>
            <w:rFonts w:ascii="Arial" w:eastAsia="Times New Roman" w:hAnsi="Arial" w:cs="Arial"/>
            <w:sz w:val="20"/>
            <w:szCs w:val="20"/>
            <w:u w:val="single"/>
            <w:lang w:eastAsia="ru-RU"/>
          </w:rPr>
          <w:t>санитарно-эпидемиологические правила</w:t>
        </w:r>
      </w:hyperlink>
      <w:r w:rsidRPr="00097C31">
        <w:rPr>
          <w:rFonts w:ascii="Arial" w:eastAsia="Times New Roman" w:hAnsi="Arial" w:cs="Arial"/>
          <w:sz w:val="20"/>
          <w:szCs w:val="20"/>
          <w:lang w:eastAsia="ru-RU"/>
        </w:rPr>
        <w:t xml:space="preserve"> "Условия транспортирования и хранения медицинских иммунобиологических препаратов" СП 3.3.2.1248-03", утвержденные Главным государственным санитарным врачом Российской Федерации 20 марта 2003 г.</w:t>
      </w:r>
    </w:p>
    <w:p w:rsidR="00097C31" w:rsidRDefault="00097C31" w:rsidP="00097C31">
      <w:pPr>
        <w:spacing w:after="0" w:line="300" w:lineRule="atLeast"/>
        <w:jc w:val="both"/>
        <w:rPr>
          <w:rFonts w:ascii="Arial" w:eastAsia="Times New Roman" w:hAnsi="Arial" w:cs="Arial"/>
          <w:i/>
          <w:iCs/>
          <w:sz w:val="20"/>
          <w:szCs w:val="20"/>
          <w:lang w:eastAsia="ru-RU"/>
        </w:rPr>
      </w:pPr>
      <w:bookmarkStart w:id="1" w:name="sub_1"/>
      <w:bookmarkEnd w:id="1"/>
    </w:p>
    <w:p w:rsidR="00097C31" w:rsidRDefault="00097C31" w:rsidP="00097C31">
      <w:pPr>
        <w:spacing w:after="0" w:line="300" w:lineRule="atLeast"/>
        <w:jc w:val="both"/>
        <w:rPr>
          <w:rFonts w:ascii="Arial" w:eastAsia="Times New Roman" w:hAnsi="Arial" w:cs="Arial"/>
          <w:i/>
          <w:iCs/>
          <w:sz w:val="20"/>
          <w:szCs w:val="20"/>
          <w:lang w:eastAsia="ru-RU"/>
        </w:rPr>
      </w:pPr>
    </w:p>
    <w:p w:rsidR="00097C31" w:rsidRPr="00097C31" w:rsidRDefault="00097C31" w:rsidP="00097C31">
      <w:pPr>
        <w:spacing w:after="0" w:line="300" w:lineRule="atLeast"/>
        <w:jc w:val="right"/>
        <w:rPr>
          <w:rFonts w:ascii="Arial" w:eastAsia="Times New Roman" w:hAnsi="Arial" w:cs="Arial"/>
          <w:sz w:val="20"/>
          <w:szCs w:val="20"/>
          <w:lang w:eastAsia="ru-RU"/>
        </w:rPr>
      </w:pPr>
      <w:proofErr w:type="spellStart"/>
      <w:r w:rsidRPr="00097C31">
        <w:rPr>
          <w:rFonts w:ascii="Arial" w:eastAsia="Times New Roman" w:hAnsi="Arial" w:cs="Arial"/>
          <w:i/>
          <w:iCs/>
          <w:sz w:val="20"/>
          <w:szCs w:val="20"/>
          <w:lang w:eastAsia="ru-RU"/>
        </w:rPr>
        <w:t>Г.Г.Онищенко</w:t>
      </w:r>
      <w:proofErr w:type="spellEnd"/>
      <w:r w:rsidRPr="00097C31">
        <w:rPr>
          <w:rFonts w:ascii="Arial" w:eastAsia="Times New Roman" w:hAnsi="Arial" w:cs="Arial"/>
          <w:i/>
          <w:iCs/>
          <w:sz w:val="20"/>
          <w:szCs w:val="20"/>
          <w:lang w:eastAsia="ru-RU"/>
        </w:rPr>
        <w:br/>
        <w:t>Зарегистрировано в Минюсте РФ 11 апреля 2003 г.</w:t>
      </w:r>
      <w:r w:rsidRPr="00097C31">
        <w:rPr>
          <w:rFonts w:ascii="Arial" w:eastAsia="Times New Roman" w:hAnsi="Arial" w:cs="Arial"/>
          <w:i/>
          <w:iCs/>
          <w:sz w:val="20"/>
          <w:szCs w:val="20"/>
          <w:lang w:eastAsia="ru-RU"/>
        </w:rPr>
        <w:br/>
        <w:t>Регистрационный N 4410</w:t>
      </w:r>
    </w:p>
    <w:p w:rsidR="00097C31" w:rsidRPr="00097C31" w:rsidRDefault="00097C31" w:rsidP="00097C31">
      <w:pPr>
        <w:spacing w:after="0" w:line="300" w:lineRule="atLeast"/>
        <w:jc w:val="right"/>
        <w:rPr>
          <w:rFonts w:ascii="Arial" w:eastAsia="Times New Roman" w:hAnsi="Arial" w:cs="Arial"/>
          <w:sz w:val="20"/>
          <w:szCs w:val="20"/>
          <w:lang w:eastAsia="ru-RU"/>
        </w:rPr>
      </w:pPr>
      <w:r w:rsidRPr="00097C31">
        <w:rPr>
          <w:rFonts w:ascii="Arial" w:eastAsia="Times New Roman" w:hAnsi="Arial" w:cs="Arial"/>
          <w:i/>
          <w:iCs/>
          <w:sz w:val="20"/>
          <w:szCs w:val="20"/>
          <w:lang w:eastAsia="ru-RU"/>
        </w:rPr>
        <w:t xml:space="preserve">Настоящие СП </w:t>
      </w:r>
      <w:hyperlink r:id="rId7" w:anchor="sub_1" w:history="1">
        <w:r w:rsidRPr="00097C31">
          <w:rPr>
            <w:rFonts w:ascii="Arial" w:eastAsia="Times New Roman" w:hAnsi="Arial" w:cs="Arial"/>
            <w:i/>
            <w:iCs/>
            <w:sz w:val="20"/>
            <w:szCs w:val="20"/>
            <w:u w:val="single"/>
            <w:lang w:eastAsia="ru-RU"/>
          </w:rPr>
          <w:t>вводятся в действие</w:t>
        </w:r>
      </w:hyperlink>
      <w:r w:rsidRPr="00097C31">
        <w:rPr>
          <w:rFonts w:ascii="Arial" w:eastAsia="Times New Roman" w:hAnsi="Arial" w:cs="Arial"/>
          <w:i/>
          <w:iCs/>
          <w:sz w:val="20"/>
          <w:szCs w:val="20"/>
          <w:lang w:eastAsia="ru-RU"/>
        </w:rPr>
        <w:t xml:space="preserve"> с 30 июня 2003 г.</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before="150" w:after="15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pict>
          <v:rect id="_x0000_i1025" style="width:467.75pt;height:.75pt" o:hralign="center" o:hrstd="t" o:hr="t" fillcolor="#a0a0a0" stroked="f"/>
        </w:pict>
      </w:r>
    </w:p>
    <w:p w:rsidR="00097C31" w:rsidRPr="00097C31" w:rsidRDefault="00097C31" w:rsidP="00097C31">
      <w:pPr>
        <w:spacing w:before="345" w:after="105" w:line="300" w:lineRule="atLeast"/>
        <w:jc w:val="both"/>
        <w:outlineLvl w:val="3"/>
        <w:rPr>
          <w:rFonts w:ascii="Arial" w:eastAsia="Times New Roman" w:hAnsi="Arial" w:cs="Arial"/>
          <w:sz w:val="24"/>
          <w:szCs w:val="24"/>
          <w:lang w:eastAsia="ru-RU"/>
        </w:rPr>
      </w:pPr>
      <w:r w:rsidRPr="00097C31">
        <w:rPr>
          <w:rFonts w:ascii="Arial" w:eastAsia="Times New Roman" w:hAnsi="Arial" w:cs="Arial"/>
          <w:b/>
          <w:bCs/>
          <w:sz w:val="24"/>
          <w:szCs w:val="24"/>
          <w:lang w:eastAsia="ru-RU"/>
        </w:rPr>
        <w:t>3.3.2. Медицинские иммунобиологические препараты</w:t>
      </w:r>
      <w:r w:rsidRPr="00097C31">
        <w:rPr>
          <w:rFonts w:ascii="Arial" w:eastAsia="Times New Roman" w:hAnsi="Arial" w:cs="Arial"/>
          <w:b/>
          <w:bCs/>
          <w:sz w:val="24"/>
          <w:szCs w:val="24"/>
          <w:lang w:eastAsia="ru-RU"/>
        </w:rPr>
        <w:br/>
        <w:t>Санитарно-эпидемиологические правила СП 3.3.2.1248-03</w:t>
      </w:r>
      <w:r w:rsidRPr="00097C31">
        <w:rPr>
          <w:rFonts w:ascii="Arial" w:eastAsia="Times New Roman" w:hAnsi="Arial" w:cs="Arial"/>
          <w:b/>
          <w:bCs/>
          <w:sz w:val="24"/>
          <w:szCs w:val="24"/>
          <w:lang w:eastAsia="ru-RU"/>
        </w:rPr>
        <w:br/>
        <w:t>"Условия транспортирования и хранения медицинских иммунобиологических препаратов"</w:t>
      </w: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Утв. Главным государственным санитарным врачом РФ 20 марта 2003 г.</w:t>
      </w:r>
      <w:r w:rsidRPr="00097C31">
        <w:rPr>
          <w:rFonts w:ascii="Arial" w:eastAsia="Times New Roman" w:hAnsi="Arial" w:cs="Arial"/>
          <w:sz w:val="20"/>
          <w:szCs w:val="20"/>
          <w:lang w:eastAsia="ru-RU"/>
        </w:rPr>
        <w:br/>
        <w:t>С изменениями от 18 февраля 2008 г.</w:t>
      </w: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Дата введения 30 июня 2003 г.</w:t>
      </w:r>
    </w:p>
    <w:p w:rsidR="00097C31" w:rsidRPr="00097C31" w:rsidRDefault="00097C31" w:rsidP="00097C31">
      <w:pPr>
        <w:spacing w:before="345" w:after="105" w:line="300" w:lineRule="atLeast"/>
        <w:jc w:val="both"/>
        <w:outlineLvl w:val="3"/>
        <w:rPr>
          <w:rFonts w:ascii="Arial" w:eastAsia="Times New Roman" w:hAnsi="Arial" w:cs="Arial"/>
          <w:sz w:val="24"/>
          <w:szCs w:val="24"/>
          <w:lang w:eastAsia="ru-RU"/>
        </w:rPr>
      </w:pPr>
      <w:r w:rsidRPr="00097C31">
        <w:rPr>
          <w:rFonts w:ascii="Arial" w:eastAsia="Times New Roman" w:hAnsi="Arial" w:cs="Arial"/>
          <w:sz w:val="24"/>
          <w:szCs w:val="24"/>
          <w:lang w:eastAsia="ru-RU"/>
        </w:rPr>
        <w:t>I. Область применения</w:t>
      </w: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2" w:name="sub_100"/>
      <w:bookmarkEnd w:id="2"/>
      <w:r w:rsidRPr="00097C31">
        <w:rPr>
          <w:rFonts w:ascii="Arial" w:eastAsia="Times New Roman" w:hAnsi="Arial" w:cs="Arial"/>
          <w:sz w:val="20"/>
          <w:szCs w:val="20"/>
          <w:lang w:eastAsia="ru-RU"/>
        </w:rPr>
        <w:t xml:space="preserve">1.1. </w:t>
      </w:r>
      <w:proofErr w:type="gramStart"/>
      <w:r w:rsidRPr="00097C31">
        <w:rPr>
          <w:rFonts w:ascii="Arial" w:eastAsia="Times New Roman" w:hAnsi="Arial" w:cs="Arial"/>
          <w:sz w:val="20"/>
          <w:szCs w:val="20"/>
          <w:lang w:eastAsia="ru-RU"/>
        </w:rPr>
        <w:t xml:space="preserve">Настоящие Санитарно-эпидемиологические правила (далее - санитарные правила) разработаны в соответствии с Федеральным законом "О санитарно-эпидемиологическом благополучии населения" от 30 марта 1999 г. N 52-ФЗ" (Собрание законодательства Российской </w:t>
      </w:r>
      <w:r w:rsidRPr="00097C31">
        <w:rPr>
          <w:rFonts w:ascii="Arial" w:eastAsia="Times New Roman" w:hAnsi="Arial" w:cs="Arial"/>
          <w:sz w:val="20"/>
          <w:szCs w:val="20"/>
          <w:lang w:eastAsia="ru-RU"/>
        </w:rPr>
        <w:lastRenderedPageBreak/>
        <w:t>Федерации, 1999 N 14, ст.1650), "Положением о государственном санитарно-эпидемиологическом нормировании", утвержденном Постановлением Правительства Российской Федерации от 24 июля 2000 г. N 554 (Собрание законодательства Российской Федерации, 2000 N 31, ст.3295).</w:t>
      </w:r>
      <w:proofErr w:type="gramEnd"/>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3" w:name="sub_11"/>
      <w:bookmarkEnd w:id="3"/>
      <w:r w:rsidRPr="00097C31">
        <w:rPr>
          <w:rFonts w:ascii="Arial" w:eastAsia="Times New Roman" w:hAnsi="Arial" w:cs="Arial"/>
          <w:sz w:val="20"/>
          <w:szCs w:val="20"/>
          <w:lang w:eastAsia="ru-RU"/>
        </w:rPr>
        <w:t>1.2. Санитарные правила устанавливают общие требования к комплексу организационных и технических мероприятий, обеспечивающих сохранность качества медицинских иммунобиологических препаратов (лекарственные средства, предназначенные для иммунопрофилактики, иммунотерапии и диагностики болезней и аллергических состояний).</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4" w:name="sub_12"/>
      <w:bookmarkEnd w:id="4"/>
      <w:r w:rsidRPr="00097C31">
        <w:rPr>
          <w:rFonts w:ascii="Arial" w:eastAsia="Times New Roman" w:hAnsi="Arial" w:cs="Arial"/>
          <w:sz w:val="20"/>
          <w:szCs w:val="20"/>
          <w:lang w:eastAsia="ru-RU"/>
        </w:rPr>
        <w:t>1.3. Санитарные правила устанавливают порядок транспортирования и хранения медицинских иммунобиологических препаратов от момента их изготовления до использования в организациях здравоохранения.</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5" w:name="sub_13"/>
      <w:bookmarkEnd w:id="5"/>
      <w:r w:rsidRPr="00097C31">
        <w:rPr>
          <w:rFonts w:ascii="Arial" w:eastAsia="Times New Roman" w:hAnsi="Arial" w:cs="Arial"/>
          <w:sz w:val="20"/>
          <w:szCs w:val="20"/>
          <w:lang w:eastAsia="ru-RU"/>
        </w:rPr>
        <w:t>1.4. Санитарные правила предназначены для юридических лиц и индивидуальных предпринимателей, независимо от ведомственной принадлежности и форм собственности, осуществляющих транспортирование и хранение медицинских иммунобиологических препаратов.</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 xml:space="preserve">1.5. </w:t>
      </w:r>
      <w:proofErr w:type="gramStart"/>
      <w:r w:rsidRPr="00097C31">
        <w:rPr>
          <w:rFonts w:ascii="Arial" w:eastAsia="Times New Roman" w:hAnsi="Arial" w:cs="Arial"/>
          <w:sz w:val="20"/>
          <w:szCs w:val="20"/>
          <w:lang w:eastAsia="ru-RU"/>
        </w:rPr>
        <w:t>Контроль за</w:t>
      </w:r>
      <w:proofErr w:type="gramEnd"/>
      <w:r w:rsidRPr="00097C31">
        <w:rPr>
          <w:rFonts w:ascii="Arial" w:eastAsia="Times New Roman" w:hAnsi="Arial" w:cs="Arial"/>
          <w:sz w:val="20"/>
          <w:szCs w:val="20"/>
          <w:lang w:eastAsia="ru-RU"/>
        </w:rPr>
        <w:t xml:space="preserve"> выполнением настоящих санитарных правил и методическое руководство по осуществлению комплекса организационно-технических мероприятий, обеспечивающих оптимальные температурные условия при транспортировании и хранении медицинских иммунобиологических препаратов (</w:t>
      </w:r>
      <w:hyperlink r:id="rId8" w:anchor="sub_300" w:history="1">
        <w:r w:rsidRPr="00097C31">
          <w:rPr>
            <w:rFonts w:ascii="Arial" w:eastAsia="Times New Roman" w:hAnsi="Arial" w:cs="Arial"/>
            <w:sz w:val="20"/>
            <w:szCs w:val="20"/>
            <w:u w:val="single"/>
            <w:lang w:eastAsia="ru-RU"/>
          </w:rPr>
          <w:t>"</w:t>
        </w:r>
        <w:proofErr w:type="spellStart"/>
        <w:r w:rsidRPr="00097C31">
          <w:rPr>
            <w:rFonts w:ascii="Arial" w:eastAsia="Times New Roman" w:hAnsi="Arial" w:cs="Arial"/>
            <w:sz w:val="20"/>
            <w:szCs w:val="20"/>
            <w:u w:val="single"/>
            <w:lang w:eastAsia="ru-RU"/>
          </w:rPr>
          <w:t>холодовая</w:t>
        </w:r>
        <w:proofErr w:type="spellEnd"/>
        <w:r w:rsidRPr="00097C31">
          <w:rPr>
            <w:rFonts w:ascii="Arial" w:eastAsia="Times New Roman" w:hAnsi="Arial" w:cs="Arial"/>
            <w:sz w:val="20"/>
            <w:szCs w:val="20"/>
            <w:u w:val="single"/>
            <w:lang w:eastAsia="ru-RU"/>
          </w:rPr>
          <w:t xml:space="preserve"> цепь"</w:t>
        </w:r>
      </w:hyperlink>
      <w:r w:rsidRPr="00097C31">
        <w:rPr>
          <w:rFonts w:ascii="Arial" w:eastAsia="Times New Roman" w:hAnsi="Arial" w:cs="Arial"/>
          <w:sz w:val="20"/>
          <w:szCs w:val="20"/>
          <w:lang w:eastAsia="ru-RU"/>
        </w:rPr>
        <w:t>), проводят органы, осуществляющие государственный санитарно-эпидемиологический надзор.</w:t>
      </w:r>
    </w:p>
    <w:p w:rsidR="00097C31" w:rsidRPr="00097C31" w:rsidRDefault="00097C31" w:rsidP="00097C31">
      <w:pPr>
        <w:spacing w:before="345" w:after="105" w:line="300" w:lineRule="atLeast"/>
        <w:jc w:val="both"/>
        <w:outlineLvl w:val="3"/>
        <w:rPr>
          <w:rFonts w:ascii="Arial" w:eastAsia="Times New Roman" w:hAnsi="Arial" w:cs="Arial"/>
          <w:sz w:val="24"/>
          <w:szCs w:val="24"/>
          <w:lang w:eastAsia="ru-RU"/>
        </w:rPr>
      </w:pPr>
      <w:r w:rsidRPr="00097C31">
        <w:rPr>
          <w:rFonts w:ascii="Arial" w:eastAsia="Times New Roman" w:hAnsi="Arial" w:cs="Arial"/>
          <w:sz w:val="24"/>
          <w:szCs w:val="24"/>
          <w:lang w:eastAsia="ru-RU"/>
        </w:rPr>
        <w:t>II. Общие требования</w:t>
      </w: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6" w:name="sub_200"/>
      <w:bookmarkEnd w:id="6"/>
      <w:r w:rsidRPr="00097C31">
        <w:rPr>
          <w:rFonts w:ascii="Arial" w:eastAsia="Times New Roman" w:hAnsi="Arial" w:cs="Arial"/>
          <w:sz w:val="20"/>
          <w:szCs w:val="20"/>
          <w:lang w:eastAsia="ru-RU"/>
        </w:rPr>
        <w:t>2.1. Для обеспечения высокого качества медицинских иммунобиологических препаратов (МИБП), безопасности и эффективности их применения создают систему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7" w:name="sub_21"/>
      <w:bookmarkEnd w:id="7"/>
      <w:r w:rsidRPr="00097C31">
        <w:rPr>
          <w:rFonts w:ascii="Arial" w:eastAsia="Times New Roman" w:hAnsi="Arial" w:cs="Arial"/>
          <w:sz w:val="20"/>
          <w:szCs w:val="20"/>
          <w:lang w:eastAsia="ru-RU"/>
        </w:rPr>
        <w:t>2.2. На всех уровнях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должны работать специально обученные специалисты с определением служебных обязанностей в соответствии с занимаемой ими должностью и объемом работы.</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8" w:name="sub_22"/>
      <w:bookmarkEnd w:id="8"/>
      <w:r w:rsidRPr="00097C31">
        <w:rPr>
          <w:rFonts w:ascii="Arial" w:eastAsia="Times New Roman" w:hAnsi="Arial" w:cs="Arial"/>
          <w:sz w:val="20"/>
          <w:szCs w:val="20"/>
          <w:lang w:eastAsia="ru-RU"/>
        </w:rPr>
        <w:t>2.3. Настоящие санитарные правила устанавливают общие требования ко всем группам медицинских иммунобиологических препаратов. Особенности транспортирования и хранения медицинских иммунобиологических препаратов определяются также в документах на данные препараты.</w:t>
      </w:r>
    </w:p>
    <w:p w:rsidR="00097C31" w:rsidRPr="00097C31" w:rsidRDefault="00097C31" w:rsidP="00097C31">
      <w:pPr>
        <w:spacing w:before="345" w:after="105" w:line="300" w:lineRule="atLeast"/>
        <w:jc w:val="both"/>
        <w:outlineLvl w:val="3"/>
        <w:rPr>
          <w:rFonts w:ascii="Arial" w:eastAsia="Times New Roman" w:hAnsi="Arial" w:cs="Arial"/>
          <w:sz w:val="24"/>
          <w:szCs w:val="24"/>
          <w:lang w:eastAsia="ru-RU"/>
        </w:rPr>
      </w:pPr>
      <w:r w:rsidRPr="00097C31">
        <w:rPr>
          <w:rFonts w:ascii="Arial" w:eastAsia="Times New Roman" w:hAnsi="Arial" w:cs="Arial"/>
          <w:sz w:val="24"/>
          <w:szCs w:val="24"/>
          <w:lang w:eastAsia="ru-RU"/>
        </w:rPr>
        <w:t>III. Уровни "</w:t>
      </w:r>
      <w:proofErr w:type="spellStart"/>
      <w:r w:rsidRPr="00097C31">
        <w:rPr>
          <w:rFonts w:ascii="Arial" w:eastAsia="Times New Roman" w:hAnsi="Arial" w:cs="Arial"/>
          <w:sz w:val="24"/>
          <w:szCs w:val="24"/>
          <w:lang w:eastAsia="ru-RU"/>
        </w:rPr>
        <w:t>холодовой</w:t>
      </w:r>
      <w:proofErr w:type="spellEnd"/>
      <w:r w:rsidRPr="00097C31">
        <w:rPr>
          <w:rFonts w:ascii="Arial" w:eastAsia="Times New Roman" w:hAnsi="Arial" w:cs="Arial"/>
          <w:sz w:val="24"/>
          <w:szCs w:val="24"/>
          <w:lang w:eastAsia="ru-RU"/>
        </w:rPr>
        <w:t xml:space="preserve"> цепи"</w:t>
      </w: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9" w:name="sub_300"/>
      <w:bookmarkEnd w:id="9"/>
      <w:r w:rsidRPr="00097C31">
        <w:rPr>
          <w:rFonts w:ascii="Arial" w:eastAsia="Times New Roman" w:hAnsi="Arial" w:cs="Arial"/>
          <w:sz w:val="20"/>
          <w:szCs w:val="20"/>
          <w:lang w:eastAsia="ru-RU"/>
        </w:rPr>
        <w:t>Система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состоит из 4-х уровней:</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3.1. 1-ый уровень организуется от организаций-изготовителей медицинских иммунобиологических препаратов до аптечных складов в субъектах Российской Федерации.</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3.2. 2-ой уровень организуется от аптечных складов в субъектах Российской Федерации до городских и районных (городских и сельских) аптечных складов, а также складов организаций здравоохранения;</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lastRenderedPageBreak/>
        <w:t>3.3. 3-й уровень организуется от городских и районных (городских и сельских) аптечных складов до лечебно-профилактических организаций (участковых больниц, амбулаторий, поликлиник, родильных домов, фельдшерско-акушерских пунктов и др.);</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3.4. 4-й уровень организуется лечебно-профилактическими организациями (участковыми больницами, амбулаториями, поликлиниками, родильными домами, фельдшерско-акушерскими пунктами и др.).</w:t>
      </w:r>
    </w:p>
    <w:p w:rsidR="00097C31" w:rsidRPr="00097C31" w:rsidRDefault="00097C31" w:rsidP="00097C31">
      <w:pPr>
        <w:spacing w:before="345" w:after="105" w:line="300" w:lineRule="atLeast"/>
        <w:jc w:val="both"/>
        <w:outlineLvl w:val="3"/>
        <w:rPr>
          <w:rFonts w:ascii="Arial" w:eastAsia="Times New Roman" w:hAnsi="Arial" w:cs="Arial"/>
          <w:sz w:val="24"/>
          <w:szCs w:val="24"/>
          <w:lang w:eastAsia="ru-RU"/>
        </w:rPr>
      </w:pPr>
      <w:bookmarkStart w:id="10" w:name="sub_34"/>
      <w:bookmarkEnd w:id="10"/>
      <w:r w:rsidRPr="00097C31">
        <w:rPr>
          <w:rFonts w:ascii="Arial" w:eastAsia="Times New Roman" w:hAnsi="Arial" w:cs="Arial"/>
          <w:sz w:val="24"/>
          <w:szCs w:val="24"/>
          <w:lang w:eastAsia="ru-RU"/>
        </w:rPr>
        <w:t xml:space="preserve">IV. Требования к температурному режиму транспортирования и хранения медицинских иммунобиологических препаратов </w:t>
      </w:r>
      <w:bookmarkStart w:id="11" w:name="sub_400"/>
      <w:bookmarkEnd w:id="11"/>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4.1. При транспортировании и хранении медицинских иммунобиологических препаратов соблюдаются условия, обеспечивающие сохранность их исходного качества; обеспечивается защита препарата от воздействия температуры окружающей среды, от повреждения упаковок, расплескивания и т.д.</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12" w:name="sub_41"/>
      <w:bookmarkEnd w:id="12"/>
      <w:r w:rsidRPr="00097C31">
        <w:rPr>
          <w:rFonts w:ascii="Arial" w:eastAsia="Times New Roman" w:hAnsi="Arial" w:cs="Arial"/>
          <w:sz w:val="20"/>
          <w:szCs w:val="20"/>
          <w:lang w:eastAsia="ru-RU"/>
        </w:rPr>
        <w:t>4.2. Транспортирование и хранение медицинских иммунобиологических препаратов в системе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осуществляют при следующих температурных условиях:</w:t>
      </w:r>
    </w:p>
    <w:p w:rsidR="00097C31" w:rsidRPr="00097C31" w:rsidRDefault="00097C31" w:rsidP="00097C31">
      <w:pPr>
        <w:numPr>
          <w:ilvl w:val="0"/>
          <w:numId w:val="1"/>
        </w:numPr>
        <w:spacing w:before="100" w:beforeAutospacing="1" w:after="100" w:afterAutospacing="1"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транспортирование и хранение медицинских иммунобиологических препаратов - при температуре 5&amp;plusm;3°C (в пределах от 2 до 8°С);</w:t>
      </w:r>
    </w:p>
    <w:p w:rsidR="00097C31" w:rsidRPr="00097C31" w:rsidRDefault="00097C31" w:rsidP="00097C31">
      <w:pPr>
        <w:numPr>
          <w:ilvl w:val="0"/>
          <w:numId w:val="1"/>
        </w:numPr>
        <w:spacing w:before="100" w:beforeAutospacing="1" w:after="100" w:afterAutospacing="1"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хранение живой вакцины против полиомиелита - при температуре минус 20</w:t>
      </w:r>
      <w:proofErr w:type="gramStart"/>
      <w:r w:rsidRPr="00097C31">
        <w:rPr>
          <w:rFonts w:ascii="Arial" w:eastAsia="Times New Roman" w:hAnsi="Arial" w:cs="Arial"/>
          <w:sz w:val="20"/>
          <w:szCs w:val="20"/>
          <w:lang w:eastAsia="ru-RU"/>
        </w:rPr>
        <w:t>°С</w:t>
      </w:r>
      <w:proofErr w:type="gramEnd"/>
      <w:r w:rsidRPr="00097C31">
        <w:rPr>
          <w:rFonts w:ascii="Arial" w:eastAsia="Times New Roman" w:hAnsi="Arial" w:cs="Arial"/>
          <w:sz w:val="20"/>
          <w:szCs w:val="20"/>
          <w:lang w:eastAsia="ru-RU"/>
        </w:rPr>
        <w:t xml:space="preserve"> и ниже, при транспортировании указанной вакцины в температурном режиме 5&amp;plusm;3°C (в пределах от 2 до 8°С) допускается последующее повторное ее замораживание до минус 20°С;</w:t>
      </w:r>
    </w:p>
    <w:p w:rsidR="00097C31" w:rsidRPr="00097C31" w:rsidRDefault="00097C31" w:rsidP="00097C31">
      <w:pPr>
        <w:numPr>
          <w:ilvl w:val="0"/>
          <w:numId w:val="1"/>
        </w:numPr>
        <w:spacing w:before="100" w:beforeAutospacing="1" w:after="100" w:afterAutospacing="1"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хранение вакцины желтой лихорадки - при температуре минус 20</w:t>
      </w:r>
      <w:proofErr w:type="gramStart"/>
      <w:r w:rsidRPr="00097C31">
        <w:rPr>
          <w:rFonts w:ascii="Arial" w:eastAsia="Times New Roman" w:hAnsi="Arial" w:cs="Arial"/>
          <w:sz w:val="20"/>
          <w:szCs w:val="20"/>
          <w:lang w:eastAsia="ru-RU"/>
        </w:rPr>
        <w:t>°С</w:t>
      </w:r>
      <w:proofErr w:type="gramEnd"/>
      <w:r w:rsidRPr="00097C31">
        <w:rPr>
          <w:rFonts w:ascii="Arial" w:eastAsia="Times New Roman" w:hAnsi="Arial" w:cs="Arial"/>
          <w:sz w:val="20"/>
          <w:szCs w:val="20"/>
          <w:lang w:eastAsia="ru-RU"/>
        </w:rPr>
        <w:t xml:space="preserve"> и ниже, транспортирование производят при температуре 5&amp;plusm;3°C (в пределах от 2 до 8°С).</w:t>
      </w: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4.3. Не допускается замораживание адсорбированных препаратов (коклюшно-дифтерийно-столбнячной вакцины, дифтерийно-столбнячного анатоксина, вакцины против гепатита</w:t>
      </w:r>
      <w:proofErr w:type="gramStart"/>
      <w:r w:rsidRPr="00097C31">
        <w:rPr>
          <w:rFonts w:ascii="Arial" w:eastAsia="Times New Roman" w:hAnsi="Arial" w:cs="Arial"/>
          <w:sz w:val="20"/>
          <w:szCs w:val="20"/>
          <w:lang w:eastAsia="ru-RU"/>
        </w:rPr>
        <w:t xml:space="preserve"> А</w:t>
      </w:r>
      <w:proofErr w:type="gramEnd"/>
      <w:r w:rsidRPr="00097C31">
        <w:rPr>
          <w:rFonts w:ascii="Arial" w:eastAsia="Times New Roman" w:hAnsi="Arial" w:cs="Arial"/>
          <w:sz w:val="20"/>
          <w:szCs w:val="20"/>
          <w:lang w:eastAsia="ru-RU"/>
        </w:rPr>
        <w:t>, вакцины против гепатита В, инактивированной полиомиелитной вакцины и др.), а также растворителей вакцин при транспортировании и хранении.</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4.4. При определении режима транспортирования и хранения каждого отдельного медицинского иммунобиологического препарата руководствуются документами на данный препарат.</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13" w:name="sub_44"/>
      <w:bookmarkEnd w:id="13"/>
      <w:r w:rsidRPr="00097C31">
        <w:rPr>
          <w:rFonts w:ascii="Arial" w:eastAsia="Times New Roman" w:hAnsi="Arial" w:cs="Arial"/>
          <w:sz w:val="20"/>
          <w:szCs w:val="20"/>
          <w:lang w:eastAsia="ru-RU"/>
        </w:rPr>
        <w:t>4.5. На первом уровне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допускается хранение коревой, краснушной, </w:t>
      </w:r>
      <w:proofErr w:type="spellStart"/>
      <w:r w:rsidRPr="00097C31">
        <w:rPr>
          <w:rFonts w:ascii="Arial" w:eastAsia="Times New Roman" w:hAnsi="Arial" w:cs="Arial"/>
          <w:sz w:val="20"/>
          <w:szCs w:val="20"/>
          <w:lang w:eastAsia="ru-RU"/>
        </w:rPr>
        <w:t>паротитной</w:t>
      </w:r>
      <w:proofErr w:type="spellEnd"/>
      <w:r w:rsidRPr="00097C31">
        <w:rPr>
          <w:rFonts w:ascii="Arial" w:eastAsia="Times New Roman" w:hAnsi="Arial" w:cs="Arial"/>
          <w:sz w:val="20"/>
          <w:szCs w:val="20"/>
          <w:lang w:eastAsia="ru-RU"/>
        </w:rPr>
        <w:t xml:space="preserve"> вакцины и соответствующих ассоциированных вакцин, выпускаемых отдельно от растворителя, при температуре минус 20°С.</w:t>
      </w:r>
    </w:p>
    <w:p w:rsidR="00097C31" w:rsidRPr="00097C31" w:rsidRDefault="00097C31" w:rsidP="00097C31">
      <w:pPr>
        <w:spacing w:before="345" w:after="105" w:line="300" w:lineRule="atLeast"/>
        <w:jc w:val="both"/>
        <w:outlineLvl w:val="3"/>
        <w:rPr>
          <w:rFonts w:ascii="Arial" w:eastAsia="Times New Roman" w:hAnsi="Arial" w:cs="Arial"/>
          <w:sz w:val="24"/>
          <w:szCs w:val="24"/>
          <w:lang w:eastAsia="ru-RU"/>
        </w:rPr>
      </w:pPr>
      <w:r w:rsidRPr="00097C31">
        <w:rPr>
          <w:rFonts w:ascii="Arial" w:eastAsia="Times New Roman" w:hAnsi="Arial" w:cs="Arial"/>
          <w:sz w:val="24"/>
          <w:szCs w:val="24"/>
          <w:lang w:eastAsia="ru-RU"/>
        </w:rPr>
        <w:t>V. Требования к оборудованию для "</w:t>
      </w:r>
      <w:proofErr w:type="spellStart"/>
      <w:r w:rsidRPr="00097C31">
        <w:rPr>
          <w:rFonts w:ascii="Arial" w:eastAsia="Times New Roman" w:hAnsi="Arial" w:cs="Arial"/>
          <w:sz w:val="24"/>
          <w:szCs w:val="24"/>
          <w:lang w:eastAsia="ru-RU"/>
        </w:rPr>
        <w:t>холодовой</w:t>
      </w:r>
      <w:proofErr w:type="spellEnd"/>
      <w:r w:rsidRPr="00097C31">
        <w:rPr>
          <w:rFonts w:ascii="Arial" w:eastAsia="Times New Roman" w:hAnsi="Arial" w:cs="Arial"/>
          <w:sz w:val="24"/>
          <w:szCs w:val="24"/>
          <w:lang w:eastAsia="ru-RU"/>
        </w:rPr>
        <w:t xml:space="preserve"> цепи"</w:t>
      </w: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14" w:name="sub_500"/>
      <w:bookmarkEnd w:id="14"/>
      <w:r w:rsidRPr="00097C31">
        <w:rPr>
          <w:rFonts w:ascii="Arial" w:eastAsia="Times New Roman" w:hAnsi="Arial" w:cs="Arial"/>
          <w:sz w:val="20"/>
          <w:szCs w:val="20"/>
          <w:lang w:eastAsia="ru-RU"/>
        </w:rPr>
        <w:t>5.1. Холодильное оборудование, предназначенное для транспортирования и хранения медицинских иммунобиологических препаратов, должно обеспечивать:</w:t>
      </w:r>
    </w:p>
    <w:p w:rsidR="00097C31" w:rsidRPr="00097C31" w:rsidRDefault="00097C31" w:rsidP="00097C31">
      <w:pPr>
        <w:numPr>
          <w:ilvl w:val="0"/>
          <w:numId w:val="2"/>
        </w:numPr>
        <w:spacing w:before="100" w:beforeAutospacing="1" w:after="100" w:afterAutospacing="1" w:line="300" w:lineRule="atLeast"/>
        <w:jc w:val="both"/>
        <w:rPr>
          <w:rFonts w:ascii="Arial" w:eastAsia="Times New Roman" w:hAnsi="Arial" w:cs="Arial"/>
          <w:sz w:val="20"/>
          <w:szCs w:val="20"/>
          <w:lang w:eastAsia="ru-RU"/>
        </w:rPr>
      </w:pPr>
      <w:bookmarkStart w:id="15" w:name="sub_51"/>
      <w:bookmarkEnd w:id="15"/>
      <w:r w:rsidRPr="00097C31">
        <w:rPr>
          <w:rFonts w:ascii="Arial" w:eastAsia="Times New Roman" w:hAnsi="Arial" w:cs="Arial"/>
          <w:sz w:val="20"/>
          <w:szCs w:val="20"/>
          <w:lang w:eastAsia="ru-RU"/>
        </w:rPr>
        <w:t>установленный температурный режим в течение всего времени транспортирования и хранения;</w:t>
      </w:r>
    </w:p>
    <w:p w:rsidR="00097C31" w:rsidRPr="00097C31" w:rsidRDefault="00097C31" w:rsidP="00097C31">
      <w:pPr>
        <w:numPr>
          <w:ilvl w:val="0"/>
          <w:numId w:val="2"/>
        </w:numPr>
        <w:spacing w:before="100" w:beforeAutospacing="1" w:after="100" w:afterAutospacing="1"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достаточный объем для размещения максимального запаса медицинских иммунобиологических препаратов, который может поступить на данный уровень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w:t>
      </w:r>
    </w:p>
    <w:p w:rsidR="00097C31" w:rsidRPr="00097C31" w:rsidRDefault="00097C31" w:rsidP="00097C31">
      <w:pPr>
        <w:numPr>
          <w:ilvl w:val="0"/>
          <w:numId w:val="2"/>
        </w:numPr>
        <w:spacing w:before="100" w:beforeAutospacing="1" w:after="100" w:afterAutospacing="1"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lastRenderedPageBreak/>
        <w:t xml:space="preserve">замораживание достаточного количества </w:t>
      </w:r>
      <w:proofErr w:type="spellStart"/>
      <w:r w:rsidRPr="00097C31">
        <w:rPr>
          <w:rFonts w:ascii="Arial" w:eastAsia="Times New Roman" w:hAnsi="Arial" w:cs="Arial"/>
          <w:sz w:val="20"/>
          <w:szCs w:val="20"/>
          <w:lang w:eastAsia="ru-RU"/>
        </w:rPr>
        <w:t>хладоэлементов</w:t>
      </w:r>
      <w:proofErr w:type="spellEnd"/>
      <w:r w:rsidRPr="00097C31">
        <w:rPr>
          <w:rFonts w:ascii="Arial" w:eastAsia="Times New Roman" w:hAnsi="Arial" w:cs="Arial"/>
          <w:sz w:val="20"/>
          <w:szCs w:val="20"/>
          <w:lang w:eastAsia="ru-RU"/>
        </w:rPr>
        <w:t xml:space="preserve">, </w:t>
      </w:r>
      <w:proofErr w:type="gramStart"/>
      <w:r w:rsidRPr="00097C31">
        <w:rPr>
          <w:rFonts w:ascii="Arial" w:eastAsia="Times New Roman" w:hAnsi="Arial" w:cs="Arial"/>
          <w:sz w:val="20"/>
          <w:szCs w:val="20"/>
          <w:lang w:eastAsia="ru-RU"/>
        </w:rPr>
        <w:t>используемых</w:t>
      </w:r>
      <w:proofErr w:type="gramEnd"/>
      <w:r w:rsidRPr="00097C31">
        <w:rPr>
          <w:rFonts w:ascii="Arial" w:eastAsia="Times New Roman" w:hAnsi="Arial" w:cs="Arial"/>
          <w:sz w:val="20"/>
          <w:szCs w:val="20"/>
          <w:lang w:eastAsia="ru-RU"/>
        </w:rPr>
        <w:t xml:space="preserve"> в комплекте с </w:t>
      </w:r>
      <w:proofErr w:type="spellStart"/>
      <w:r w:rsidRPr="00097C31">
        <w:rPr>
          <w:rFonts w:ascii="Arial" w:eastAsia="Times New Roman" w:hAnsi="Arial" w:cs="Arial"/>
          <w:sz w:val="20"/>
          <w:szCs w:val="20"/>
          <w:lang w:eastAsia="ru-RU"/>
        </w:rPr>
        <w:t>термоконтейнерами</w:t>
      </w:r>
      <w:proofErr w:type="spellEnd"/>
      <w:r w:rsidRPr="00097C31">
        <w:rPr>
          <w:rFonts w:ascii="Arial" w:eastAsia="Times New Roman" w:hAnsi="Arial" w:cs="Arial"/>
          <w:sz w:val="20"/>
          <w:szCs w:val="20"/>
          <w:lang w:eastAsia="ru-RU"/>
        </w:rPr>
        <w:t>.</w:t>
      </w: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5.2. В системе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используют следующее оборудование:</w:t>
      </w:r>
    </w:p>
    <w:p w:rsidR="00097C31" w:rsidRPr="00097C31" w:rsidRDefault="00097C31" w:rsidP="00097C31">
      <w:pPr>
        <w:numPr>
          <w:ilvl w:val="0"/>
          <w:numId w:val="3"/>
        </w:numPr>
        <w:spacing w:before="100" w:beforeAutospacing="1" w:after="100" w:afterAutospacing="1" w:line="300" w:lineRule="atLeast"/>
        <w:jc w:val="both"/>
        <w:rPr>
          <w:rFonts w:ascii="Arial" w:eastAsia="Times New Roman" w:hAnsi="Arial" w:cs="Arial"/>
          <w:sz w:val="20"/>
          <w:szCs w:val="20"/>
          <w:lang w:eastAsia="ru-RU"/>
        </w:rPr>
      </w:pPr>
      <w:bookmarkStart w:id="16" w:name="sub_52"/>
      <w:bookmarkEnd w:id="16"/>
      <w:r w:rsidRPr="00097C31">
        <w:rPr>
          <w:rFonts w:ascii="Arial" w:eastAsia="Times New Roman" w:hAnsi="Arial" w:cs="Arial"/>
          <w:sz w:val="20"/>
          <w:szCs w:val="20"/>
          <w:lang w:eastAsia="ru-RU"/>
        </w:rPr>
        <w:t>холодильные комнаты (камеры) или большие холодильники-прилавки (открывающиеся сверху);</w:t>
      </w:r>
    </w:p>
    <w:p w:rsidR="00097C31" w:rsidRPr="00097C31" w:rsidRDefault="00097C31" w:rsidP="00097C31">
      <w:pPr>
        <w:numPr>
          <w:ilvl w:val="0"/>
          <w:numId w:val="3"/>
        </w:numPr>
        <w:spacing w:before="100" w:beforeAutospacing="1" w:after="100" w:afterAutospacing="1"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морозильные камеры или морозильные прилавки (</w:t>
      </w:r>
      <w:proofErr w:type="spellStart"/>
      <w:r w:rsidRPr="00097C31">
        <w:rPr>
          <w:rFonts w:ascii="Arial" w:eastAsia="Times New Roman" w:hAnsi="Arial" w:cs="Arial"/>
          <w:sz w:val="20"/>
          <w:szCs w:val="20"/>
          <w:lang w:eastAsia="ru-RU"/>
        </w:rPr>
        <w:t>фризеры</w:t>
      </w:r>
      <w:proofErr w:type="spellEnd"/>
      <w:r w:rsidRPr="00097C31">
        <w:rPr>
          <w:rFonts w:ascii="Arial" w:eastAsia="Times New Roman" w:hAnsi="Arial" w:cs="Arial"/>
          <w:sz w:val="20"/>
          <w:szCs w:val="20"/>
          <w:lang w:eastAsia="ru-RU"/>
        </w:rPr>
        <w:t>);</w:t>
      </w:r>
    </w:p>
    <w:p w:rsidR="00097C31" w:rsidRPr="00097C31" w:rsidRDefault="00097C31" w:rsidP="00097C31">
      <w:pPr>
        <w:numPr>
          <w:ilvl w:val="0"/>
          <w:numId w:val="3"/>
        </w:numPr>
        <w:spacing w:before="100" w:beforeAutospacing="1" w:after="100" w:afterAutospacing="1"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морозильники;</w:t>
      </w:r>
    </w:p>
    <w:p w:rsidR="00097C31" w:rsidRPr="00097C31" w:rsidRDefault="00097C31" w:rsidP="00097C31">
      <w:pPr>
        <w:numPr>
          <w:ilvl w:val="0"/>
          <w:numId w:val="3"/>
        </w:numPr>
        <w:spacing w:before="100" w:beforeAutospacing="1" w:after="100" w:afterAutospacing="1"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бытовые холодильники;</w:t>
      </w:r>
    </w:p>
    <w:p w:rsidR="00097C31" w:rsidRPr="00097C31" w:rsidRDefault="00097C31" w:rsidP="00097C31">
      <w:pPr>
        <w:numPr>
          <w:ilvl w:val="0"/>
          <w:numId w:val="3"/>
        </w:numPr>
        <w:spacing w:before="100" w:beforeAutospacing="1" w:after="100" w:afterAutospacing="1" w:line="300" w:lineRule="atLeast"/>
        <w:jc w:val="both"/>
        <w:rPr>
          <w:rFonts w:ascii="Arial" w:eastAsia="Times New Roman" w:hAnsi="Arial" w:cs="Arial"/>
          <w:sz w:val="20"/>
          <w:szCs w:val="20"/>
          <w:lang w:eastAsia="ru-RU"/>
        </w:rPr>
      </w:pPr>
      <w:proofErr w:type="spellStart"/>
      <w:r w:rsidRPr="00097C31">
        <w:rPr>
          <w:rFonts w:ascii="Arial" w:eastAsia="Times New Roman" w:hAnsi="Arial" w:cs="Arial"/>
          <w:sz w:val="20"/>
          <w:szCs w:val="20"/>
          <w:lang w:eastAsia="ru-RU"/>
        </w:rPr>
        <w:t>термоконтейнеры</w:t>
      </w:r>
      <w:proofErr w:type="spellEnd"/>
      <w:r w:rsidRPr="00097C31">
        <w:rPr>
          <w:rFonts w:ascii="Arial" w:eastAsia="Times New Roman" w:hAnsi="Arial" w:cs="Arial"/>
          <w:sz w:val="20"/>
          <w:szCs w:val="20"/>
          <w:lang w:eastAsia="ru-RU"/>
        </w:rPr>
        <w:t>;</w:t>
      </w:r>
    </w:p>
    <w:p w:rsidR="00097C31" w:rsidRPr="00097C31" w:rsidRDefault="00097C31" w:rsidP="00097C31">
      <w:pPr>
        <w:numPr>
          <w:ilvl w:val="0"/>
          <w:numId w:val="3"/>
        </w:numPr>
        <w:spacing w:before="100" w:beforeAutospacing="1" w:after="100" w:afterAutospacing="1"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медицинские сумки-холодильники;</w:t>
      </w:r>
    </w:p>
    <w:p w:rsidR="00097C31" w:rsidRPr="00097C31" w:rsidRDefault="00097C31" w:rsidP="00097C31">
      <w:pPr>
        <w:numPr>
          <w:ilvl w:val="0"/>
          <w:numId w:val="3"/>
        </w:numPr>
        <w:spacing w:before="100" w:beforeAutospacing="1" w:after="100" w:afterAutospacing="1" w:line="300" w:lineRule="atLeast"/>
        <w:jc w:val="both"/>
        <w:rPr>
          <w:rFonts w:ascii="Arial" w:eastAsia="Times New Roman" w:hAnsi="Arial" w:cs="Arial"/>
          <w:sz w:val="20"/>
          <w:szCs w:val="20"/>
          <w:lang w:eastAsia="ru-RU"/>
        </w:rPr>
      </w:pPr>
      <w:proofErr w:type="spellStart"/>
      <w:r w:rsidRPr="00097C31">
        <w:rPr>
          <w:rFonts w:ascii="Arial" w:eastAsia="Times New Roman" w:hAnsi="Arial" w:cs="Arial"/>
          <w:sz w:val="20"/>
          <w:szCs w:val="20"/>
          <w:lang w:eastAsia="ru-RU"/>
        </w:rPr>
        <w:t>хладоэлементы</w:t>
      </w:r>
      <w:proofErr w:type="spellEnd"/>
      <w:r w:rsidRPr="00097C31">
        <w:rPr>
          <w:rFonts w:ascii="Arial" w:eastAsia="Times New Roman" w:hAnsi="Arial" w:cs="Arial"/>
          <w:sz w:val="20"/>
          <w:szCs w:val="20"/>
          <w:lang w:eastAsia="ru-RU"/>
        </w:rPr>
        <w:t>;</w:t>
      </w:r>
    </w:p>
    <w:p w:rsidR="00097C31" w:rsidRPr="00097C31" w:rsidRDefault="00097C31" w:rsidP="00097C31">
      <w:pPr>
        <w:numPr>
          <w:ilvl w:val="0"/>
          <w:numId w:val="3"/>
        </w:numPr>
        <w:spacing w:before="100" w:beforeAutospacing="1" w:after="100" w:afterAutospacing="1" w:line="300" w:lineRule="atLeast"/>
        <w:jc w:val="both"/>
        <w:rPr>
          <w:rFonts w:ascii="Arial" w:eastAsia="Times New Roman" w:hAnsi="Arial" w:cs="Arial"/>
          <w:sz w:val="20"/>
          <w:szCs w:val="20"/>
          <w:lang w:eastAsia="ru-RU"/>
        </w:rPr>
      </w:pPr>
      <w:proofErr w:type="spellStart"/>
      <w:r w:rsidRPr="00097C31">
        <w:rPr>
          <w:rFonts w:ascii="Arial" w:eastAsia="Times New Roman" w:hAnsi="Arial" w:cs="Arial"/>
          <w:sz w:val="20"/>
          <w:szCs w:val="20"/>
          <w:lang w:eastAsia="ru-RU"/>
        </w:rPr>
        <w:t>термоиндикаторы</w:t>
      </w:r>
      <w:proofErr w:type="spellEnd"/>
      <w:r w:rsidRPr="00097C31">
        <w:rPr>
          <w:rFonts w:ascii="Arial" w:eastAsia="Times New Roman" w:hAnsi="Arial" w:cs="Arial"/>
          <w:sz w:val="20"/>
          <w:szCs w:val="20"/>
          <w:lang w:eastAsia="ru-RU"/>
        </w:rPr>
        <w:t>;</w:t>
      </w:r>
    </w:p>
    <w:p w:rsidR="00097C31" w:rsidRPr="00097C31" w:rsidRDefault="00097C31" w:rsidP="00097C31">
      <w:pPr>
        <w:numPr>
          <w:ilvl w:val="0"/>
          <w:numId w:val="3"/>
        </w:numPr>
        <w:spacing w:before="100" w:beforeAutospacing="1" w:after="100" w:afterAutospacing="1" w:line="300" w:lineRule="atLeast"/>
        <w:jc w:val="both"/>
        <w:rPr>
          <w:rFonts w:ascii="Arial" w:eastAsia="Times New Roman" w:hAnsi="Arial" w:cs="Arial"/>
          <w:sz w:val="20"/>
          <w:szCs w:val="20"/>
          <w:lang w:eastAsia="ru-RU"/>
        </w:rPr>
      </w:pPr>
      <w:proofErr w:type="spellStart"/>
      <w:r w:rsidRPr="00097C31">
        <w:rPr>
          <w:rFonts w:ascii="Arial" w:eastAsia="Times New Roman" w:hAnsi="Arial" w:cs="Arial"/>
          <w:sz w:val="20"/>
          <w:szCs w:val="20"/>
          <w:lang w:eastAsia="ru-RU"/>
        </w:rPr>
        <w:t>терморегистраторы</w:t>
      </w:r>
      <w:proofErr w:type="spellEnd"/>
      <w:r w:rsidRPr="00097C31">
        <w:rPr>
          <w:rFonts w:ascii="Arial" w:eastAsia="Times New Roman" w:hAnsi="Arial" w:cs="Arial"/>
          <w:sz w:val="20"/>
          <w:szCs w:val="20"/>
          <w:lang w:eastAsia="ru-RU"/>
        </w:rPr>
        <w:t>;</w:t>
      </w:r>
    </w:p>
    <w:p w:rsidR="00097C31" w:rsidRPr="00097C31" w:rsidRDefault="00097C31" w:rsidP="00097C31">
      <w:pPr>
        <w:numPr>
          <w:ilvl w:val="0"/>
          <w:numId w:val="3"/>
        </w:numPr>
        <w:spacing w:before="100" w:beforeAutospacing="1" w:after="100" w:afterAutospacing="1"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термографы;</w:t>
      </w:r>
    </w:p>
    <w:p w:rsidR="00097C31" w:rsidRPr="00097C31" w:rsidRDefault="00097C31" w:rsidP="00097C31">
      <w:pPr>
        <w:numPr>
          <w:ilvl w:val="0"/>
          <w:numId w:val="3"/>
        </w:numPr>
        <w:spacing w:before="100" w:beforeAutospacing="1" w:after="100" w:afterAutospacing="1"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термометры;</w:t>
      </w:r>
    </w:p>
    <w:p w:rsidR="00097C31" w:rsidRPr="00097C31" w:rsidRDefault="00097C31" w:rsidP="00097C31">
      <w:pPr>
        <w:numPr>
          <w:ilvl w:val="0"/>
          <w:numId w:val="3"/>
        </w:numPr>
        <w:spacing w:before="100" w:beforeAutospacing="1" w:after="100" w:afterAutospacing="1"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специальные авторефрижераторы</w:t>
      </w:r>
    </w:p>
    <w:p w:rsidR="00097C31" w:rsidRPr="00097C31" w:rsidRDefault="00097C31" w:rsidP="00097C31">
      <w:pPr>
        <w:numPr>
          <w:ilvl w:val="0"/>
          <w:numId w:val="3"/>
        </w:numPr>
        <w:spacing w:before="100" w:beforeAutospacing="1" w:after="100" w:afterAutospacing="1"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и другое.</w:t>
      </w: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5.3. Холодильные комнаты (камеры) используют на всех уровнях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для хранения и упаковки медицинских иммунобиологических препаратов. Холодильные комнаты (камеры) оборудуют стеллажами, маркированными для каждого вида медицинских иммунобиологических препаратов. Загрузка холодильных камер должна обеспечивать свободную циркуляцию воздуха по всему объему. Контроль температурного режима холодильных комнат (камер) осуществляют с помощью термографов или </w:t>
      </w:r>
      <w:proofErr w:type="spellStart"/>
      <w:r w:rsidRPr="00097C31">
        <w:rPr>
          <w:rFonts w:ascii="Arial" w:eastAsia="Times New Roman" w:hAnsi="Arial" w:cs="Arial"/>
          <w:sz w:val="20"/>
          <w:szCs w:val="20"/>
          <w:lang w:eastAsia="ru-RU"/>
        </w:rPr>
        <w:t>терморегистраторов</w:t>
      </w:r>
      <w:proofErr w:type="spellEnd"/>
      <w:r w:rsidRPr="00097C31">
        <w:rPr>
          <w:rFonts w:ascii="Arial" w:eastAsia="Times New Roman" w:hAnsi="Arial" w:cs="Arial"/>
          <w:sz w:val="20"/>
          <w:szCs w:val="20"/>
          <w:lang w:eastAsia="ru-RU"/>
        </w:rPr>
        <w:t>.</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17" w:name="sub_53"/>
      <w:bookmarkEnd w:id="17"/>
      <w:r w:rsidRPr="00097C31">
        <w:rPr>
          <w:rFonts w:ascii="Arial" w:eastAsia="Times New Roman" w:hAnsi="Arial" w:cs="Arial"/>
          <w:sz w:val="20"/>
          <w:szCs w:val="20"/>
          <w:lang w:eastAsia="ru-RU"/>
        </w:rPr>
        <w:t xml:space="preserve">5.4. Морозильные камеры используют для медицинских иммунобиологических препаратов, хранение которых согласно инструкции по их применению, должно быть в замороженном состоянии, а также для замораживания и хранения </w:t>
      </w:r>
      <w:proofErr w:type="spellStart"/>
      <w:r w:rsidRPr="00097C31">
        <w:rPr>
          <w:rFonts w:ascii="Arial" w:eastAsia="Times New Roman" w:hAnsi="Arial" w:cs="Arial"/>
          <w:sz w:val="20"/>
          <w:szCs w:val="20"/>
          <w:lang w:eastAsia="ru-RU"/>
        </w:rPr>
        <w:t>хладоэлементов</w:t>
      </w:r>
      <w:proofErr w:type="spellEnd"/>
      <w:r w:rsidRPr="00097C31">
        <w:rPr>
          <w:rFonts w:ascii="Arial" w:eastAsia="Times New Roman" w:hAnsi="Arial" w:cs="Arial"/>
          <w:sz w:val="20"/>
          <w:szCs w:val="20"/>
          <w:lang w:eastAsia="ru-RU"/>
        </w:rPr>
        <w:t xml:space="preserve">, используемых в </w:t>
      </w:r>
      <w:proofErr w:type="spellStart"/>
      <w:r w:rsidRPr="00097C31">
        <w:rPr>
          <w:rFonts w:ascii="Arial" w:eastAsia="Times New Roman" w:hAnsi="Arial" w:cs="Arial"/>
          <w:sz w:val="20"/>
          <w:szCs w:val="20"/>
          <w:lang w:eastAsia="ru-RU"/>
        </w:rPr>
        <w:t>термоконтейнерах</w:t>
      </w:r>
      <w:proofErr w:type="spellEnd"/>
      <w:r w:rsidRPr="00097C31">
        <w:rPr>
          <w:rFonts w:ascii="Arial" w:eastAsia="Times New Roman" w:hAnsi="Arial" w:cs="Arial"/>
          <w:sz w:val="20"/>
          <w:szCs w:val="20"/>
          <w:lang w:eastAsia="ru-RU"/>
        </w:rPr>
        <w:t xml:space="preserve">. Непрерывный контроль температурного режима морозильных камер осуществляют с помощью термографов или </w:t>
      </w:r>
      <w:proofErr w:type="spellStart"/>
      <w:r w:rsidRPr="00097C31">
        <w:rPr>
          <w:rFonts w:ascii="Arial" w:eastAsia="Times New Roman" w:hAnsi="Arial" w:cs="Arial"/>
          <w:sz w:val="20"/>
          <w:szCs w:val="20"/>
          <w:lang w:eastAsia="ru-RU"/>
        </w:rPr>
        <w:t>терморегистраторов</w:t>
      </w:r>
      <w:proofErr w:type="spellEnd"/>
      <w:r w:rsidRPr="00097C31">
        <w:rPr>
          <w:rFonts w:ascii="Arial" w:eastAsia="Times New Roman" w:hAnsi="Arial" w:cs="Arial"/>
          <w:sz w:val="20"/>
          <w:szCs w:val="20"/>
          <w:lang w:eastAsia="ru-RU"/>
        </w:rPr>
        <w:t>.</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18" w:name="sub_54"/>
      <w:bookmarkEnd w:id="18"/>
      <w:r w:rsidRPr="00097C31">
        <w:rPr>
          <w:rFonts w:ascii="Arial" w:eastAsia="Times New Roman" w:hAnsi="Arial" w:cs="Arial"/>
          <w:sz w:val="20"/>
          <w:szCs w:val="20"/>
          <w:lang w:eastAsia="ru-RU"/>
        </w:rPr>
        <w:t xml:space="preserve">5.5. Морозильники используют для замораживания </w:t>
      </w:r>
      <w:proofErr w:type="spellStart"/>
      <w:r w:rsidRPr="00097C31">
        <w:rPr>
          <w:rFonts w:ascii="Arial" w:eastAsia="Times New Roman" w:hAnsi="Arial" w:cs="Arial"/>
          <w:sz w:val="20"/>
          <w:szCs w:val="20"/>
          <w:lang w:eastAsia="ru-RU"/>
        </w:rPr>
        <w:t>хладоэлементов</w:t>
      </w:r>
      <w:proofErr w:type="spellEnd"/>
      <w:r w:rsidRPr="00097C31">
        <w:rPr>
          <w:rFonts w:ascii="Arial" w:eastAsia="Times New Roman" w:hAnsi="Arial" w:cs="Arial"/>
          <w:sz w:val="20"/>
          <w:szCs w:val="20"/>
          <w:lang w:eastAsia="ru-RU"/>
        </w:rPr>
        <w:t xml:space="preserve"> в соответствии с инструкцией по применению </w:t>
      </w:r>
      <w:proofErr w:type="spellStart"/>
      <w:r w:rsidRPr="00097C31">
        <w:rPr>
          <w:rFonts w:ascii="Arial" w:eastAsia="Times New Roman" w:hAnsi="Arial" w:cs="Arial"/>
          <w:sz w:val="20"/>
          <w:szCs w:val="20"/>
          <w:lang w:eastAsia="ru-RU"/>
        </w:rPr>
        <w:t>термоконтейнеров</w:t>
      </w:r>
      <w:proofErr w:type="spellEnd"/>
      <w:r w:rsidRPr="00097C31">
        <w:rPr>
          <w:rFonts w:ascii="Arial" w:eastAsia="Times New Roman" w:hAnsi="Arial" w:cs="Arial"/>
          <w:sz w:val="20"/>
          <w:szCs w:val="20"/>
          <w:lang w:eastAsia="ru-RU"/>
        </w:rPr>
        <w:t xml:space="preserve"> и </w:t>
      </w:r>
      <w:proofErr w:type="spellStart"/>
      <w:r w:rsidRPr="00097C31">
        <w:rPr>
          <w:rFonts w:ascii="Arial" w:eastAsia="Times New Roman" w:hAnsi="Arial" w:cs="Arial"/>
          <w:sz w:val="20"/>
          <w:szCs w:val="20"/>
          <w:lang w:eastAsia="ru-RU"/>
        </w:rPr>
        <w:t>хладоэлементов</w:t>
      </w:r>
      <w:proofErr w:type="spellEnd"/>
      <w:r w:rsidRPr="00097C31">
        <w:rPr>
          <w:rFonts w:ascii="Arial" w:eastAsia="Times New Roman" w:hAnsi="Arial" w:cs="Arial"/>
          <w:sz w:val="20"/>
          <w:szCs w:val="20"/>
          <w:lang w:eastAsia="ru-RU"/>
        </w:rPr>
        <w:t>.</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19" w:name="sub_55"/>
      <w:bookmarkEnd w:id="19"/>
      <w:r w:rsidRPr="00097C31">
        <w:rPr>
          <w:rFonts w:ascii="Arial" w:eastAsia="Times New Roman" w:hAnsi="Arial" w:cs="Arial"/>
          <w:sz w:val="20"/>
          <w:szCs w:val="20"/>
          <w:lang w:eastAsia="ru-RU"/>
        </w:rPr>
        <w:t xml:space="preserve">5.6. Бытовые холодильники используют для хранения медицинских иммунобиологических препаратов и для замораживания </w:t>
      </w:r>
      <w:proofErr w:type="spellStart"/>
      <w:r w:rsidRPr="00097C31">
        <w:rPr>
          <w:rFonts w:ascii="Arial" w:eastAsia="Times New Roman" w:hAnsi="Arial" w:cs="Arial"/>
          <w:sz w:val="20"/>
          <w:szCs w:val="20"/>
          <w:lang w:eastAsia="ru-RU"/>
        </w:rPr>
        <w:t>хладоэлементов</w:t>
      </w:r>
      <w:proofErr w:type="spellEnd"/>
      <w:r w:rsidRPr="00097C31">
        <w:rPr>
          <w:rFonts w:ascii="Arial" w:eastAsia="Times New Roman" w:hAnsi="Arial" w:cs="Arial"/>
          <w:sz w:val="20"/>
          <w:szCs w:val="20"/>
          <w:lang w:eastAsia="ru-RU"/>
        </w:rPr>
        <w:t xml:space="preserve"> преимущественно на 3-ем и 4-ом уровнях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20" w:name="sub_56"/>
      <w:bookmarkEnd w:id="20"/>
      <w:r w:rsidRPr="00097C31">
        <w:rPr>
          <w:rFonts w:ascii="Arial" w:eastAsia="Times New Roman" w:hAnsi="Arial" w:cs="Arial"/>
          <w:sz w:val="20"/>
          <w:szCs w:val="20"/>
          <w:lang w:eastAsia="ru-RU"/>
        </w:rPr>
        <w:t xml:space="preserve">5.7. </w:t>
      </w:r>
      <w:proofErr w:type="spellStart"/>
      <w:r w:rsidRPr="00097C31">
        <w:rPr>
          <w:rFonts w:ascii="Arial" w:eastAsia="Times New Roman" w:hAnsi="Arial" w:cs="Arial"/>
          <w:sz w:val="20"/>
          <w:szCs w:val="20"/>
          <w:lang w:eastAsia="ru-RU"/>
        </w:rPr>
        <w:t>Термоконтейнеры</w:t>
      </w:r>
      <w:proofErr w:type="spellEnd"/>
      <w:r w:rsidRPr="00097C31">
        <w:rPr>
          <w:rFonts w:ascii="Arial" w:eastAsia="Times New Roman" w:hAnsi="Arial" w:cs="Arial"/>
          <w:sz w:val="20"/>
          <w:szCs w:val="20"/>
          <w:lang w:eastAsia="ru-RU"/>
        </w:rPr>
        <w:t>, являющиеся изделиями медицинского назначения, разрешается применять для хранения и транспортирования медицинских иммунобиологических препаратов после проведения государственной регистрации в установленном порядке.</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proofErr w:type="spellStart"/>
      <w:r w:rsidRPr="00097C31">
        <w:rPr>
          <w:rFonts w:ascii="Arial" w:eastAsia="Times New Roman" w:hAnsi="Arial" w:cs="Arial"/>
          <w:sz w:val="20"/>
          <w:szCs w:val="20"/>
          <w:lang w:eastAsia="ru-RU"/>
        </w:rPr>
        <w:t>Термоконтейнеры</w:t>
      </w:r>
      <w:proofErr w:type="spellEnd"/>
      <w:r w:rsidRPr="00097C31">
        <w:rPr>
          <w:rFonts w:ascii="Arial" w:eastAsia="Times New Roman" w:hAnsi="Arial" w:cs="Arial"/>
          <w:sz w:val="20"/>
          <w:szCs w:val="20"/>
          <w:lang w:eastAsia="ru-RU"/>
        </w:rPr>
        <w:t xml:space="preserve"> емкостью свыше 10 дм3 должны обеспечивать температурный режим хранения и транспортирования от +2</w:t>
      </w:r>
      <w:proofErr w:type="gramStart"/>
      <w:r w:rsidRPr="00097C31">
        <w:rPr>
          <w:rFonts w:ascii="Arial" w:eastAsia="Times New Roman" w:hAnsi="Arial" w:cs="Arial"/>
          <w:sz w:val="20"/>
          <w:szCs w:val="20"/>
          <w:lang w:eastAsia="ru-RU"/>
        </w:rPr>
        <w:t>°С</w:t>
      </w:r>
      <w:proofErr w:type="gramEnd"/>
      <w:r w:rsidRPr="00097C31">
        <w:rPr>
          <w:rFonts w:ascii="Arial" w:eastAsia="Times New Roman" w:hAnsi="Arial" w:cs="Arial"/>
          <w:sz w:val="20"/>
          <w:szCs w:val="20"/>
          <w:lang w:eastAsia="ru-RU"/>
        </w:rPr>
        <w:t xml:space="preserve"> до +8°С не менее 48 часов при постоянном воздействии температуры окружающей среды +43°С и от +8°С до +2°С не менее 10 часов при постоянном воздействии температуры окружающей среды -30°С.</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proofErr w:type="spellStart"/>
      <w:r w:rsidRPr="00097C31">
        <w:rPr>
          <w:rFonts w:ascii="Arial" w:eastAsia="Times New Roman" w:hAnsi="Arial" w:cs="Arial"/>
          <w:sz w:val="20"/>
          <w:szCs w:val="20"/>
          <w:lang w:eastAsia="ru-RU"/>
        </w:rPr>
        <w:t>Термоконтейнеры</w:t>
      </w:r>
      <w:proofErr w:type="spellEnd"/>
      <w:r w:rsidRPr="00097C31">
        <w:rPr>
          <w:rFonts w:ascii="Arial" w:eastAsia="Times New Roman" w:hAnsi="Arial" w:cs="Arial"/>
          <w:sz w:val="20"/>
          <w:szCs w:val="20"/>
          <w:lang w:eastAsia="ru-RU"/>
        </w:rPr>
        <w:t xml:space="preserve"> емкостью менее 10 дм3 должны обеспечивать температурный режим хранения и транспортирования медицинских иммунобиологических препаратов от +2</w:t>
      </w:r>
      <w:proofErr w:type="gramStart"/>
      <w:r w:rsidRPr="00097C31">
        <w:rPr>
          <w:rFonts w:ascii="Arial" w:eastAsia="Times New Roman" w:hAnsi="Arial" w:cs="Arial"/>
          <w:sz w:val="20"/>
          <w:szCs w:val="20"/>
          <w:lang w:eastAsia="ru-RU"/>
        </w:rPr>
        <w:t>°С</w:t>
      </w:r>
      <w:proofErr w:type="gramEnd"/>
      <w:r w:rsidRPr="00097C31">
        <w:rPr>
          <w:rFonts w:ascii="Arial" w:eastAsia="Times New Roman" w:hAnsi="Arial" w:cs="Arial"/>
          <w:sz w:val="20"/>
          <w:szCs w:val="20"/>
          <w:lang w:eastAsia="ru-RU"/>
        </w:rPr>
        <w:t xml:space="preserve"> до +8°С не менее 24 часов при постоянном воздействии температуры окружающей среды +43°С и от +8°С до +2°С не менее 10 часов при постоянном воздействии температуры окружающей среды -20°С.</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 xml:space="preserve">Внутренние поверхности </w:t>
      </w:r>
      <w:proofErr w:type="spellStart"/>
      <w:r w:rsidRPr="00097C31">
        <w:rPr>
          <w:rFonts w:ascii="Arial" w:eastAsia="Times New Roman" w:hAnsi="Arial" w:cs="Arial"/>
          <w:sz w:val="20"/>
          <w:szCs w:val="20"/>
          <w:lang w:eastAsia="ru-RU"/>
        </w:rPr>
        <w:t>термоконтейнеров</w:t>
      </w:r>
      <w:proofErr w:type="spellEnd"/>
      <w:r w:rsidRPr="00097C31">
        <w:rPr>
          <w:rFonts w:ascii="Arial" w:eastAsia="Times New Roman" w:hAnsi="Arial" w:cs="Arial"/>
          <w:sz w:val="20"/>
          <w:szCs w:val="20"/>
          <w:lang w:eastAsia="ru-RU"/>
        </w:rPr>
        <w:t xml:space="preserve"> должны быть покрыты материалами, позволяющими перед повторным использованием производить дезинфекцию в соответствии с паспортом и инструкцией по применению </w:t>
      </w:r>
      <w:proofErr w:type="spellStart"/>
      <w:r w:rsidRPr="00097C31">
        <w:rPr>
          <w:rFonts w:ascii="Arial" w:eastAsia="Times New Roman" w:hAnsi="Arial" w:cs="Arial"/>
          <w:sz w:val="20"/>
          <w:szCs w:val="20"/>
          <w:lang w:eastAsia="ru-RU"/>
        </w:rPr>
        <w:t>термоконтейнеров</w:t>
      </w:r>
      <w:proofErr w:type="spellEnd"/>
      <w:r w:rsidRPr="00097C31">
        <w:rPr>
          <w:rFonts w:ascii="Arial" w:eastAsia="Times New Roman" w:hAnsi="Arial" w:cs="Arial"/>
          <w:sz w:val="20"/>
          <w:szCs w:val="20"/>
          <w:lang w:eastAsia="ru-RU"/>
        </w:rPr>
        <w:t>.</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proofErr w:type="spellStart"/>
      <w:r w:rsidRPr="00097C31">
        <w:rPr>
          <w:rFonts w:ascii="Arial" w:eastAsia="Times New Roman" w:hAnsi="Arial" w:cs="Arial"/>
          <w:sz w:val="20"/>
          <w:szCs w:val="20"/>
          <w:lang w:eastAsia="ru-RU"/>
        </w:rPr>
        <w:t>Термоконтейнеры</w:t>
      </w:r>
      <w:proofErr w:type="spellEnd"/>
      <w:r w:rsidRPr="00097C31">
        <w:rPr>
          <w:rFonts w:ascii="Arial" w:eastAsia="Times New Roman" w:hAnsi="Arial" w:cs="Arial"/>
          <w:sz w:val="20"/>
          <w:szCs w:val="20"/>
          <w:lang w:eastAsia="ru-RU"/>
        </w:rPr>
        <w:t xml:space="preserve"> должны быть укомплектованы паспортом, инструкцией по применению и необходимым количеством </w:t>
      </w:r>
      <w:proofErr w:type="spellStart"/>
      <w:r w:rsidRPr="00097C31">
        <w:rPr>
          <w:rFonts w:ascii="Arial" w:eastAsia="Times New Roman" w:hAnsi="Arial" w:cs="Arial"/>
          <w:sz w:val="20"/>
          <w:szCs w:val="20"/>
          <w:lang w:eastAsia="ru-RU"/>
        </w:rPr>
        <w:t>хладоэлементов</w:t>
      </w:r>
      <w:proofErr w:type="spellEnd"/>
      <w:r w:rsidRPr="00097C31">
        <w:rPr>
          <w:rFonts w:ascii="Arial" w:eastAsia="Times New Roman" w:hAnsi="Arial" w:cs="Arial"/>
          <w:sz w:val="20"/>
          <w:szCs w:val="20"/>
          <w:lang w:eastAsia="ru-RU"/>
        </w:rPr>
        <w:t>.</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 xml:space="preserve">5.8. Медицинская сумка-холодильник (малый </w:t>
      </w:r>
      <w:proofErr w:type="spellStart"/>
      <w:r w:rsidRPr="00097C31">
        <w:rPr>
          <w:rFonts w:ascii="Arial" w:eastAsia="Times New Roman" w:hAnsi="Arial" w:cs="Arial"/>
          <w:sz w:val="20"/>
          <w:szCs w:val="20"/>
          <w:lang w:eastAsia="ru-RU"/>
        </w:rPr>
        <w:t>термоконтейнер</w:t>
      </w:r>
      <w:proofErr w:type="spellEnd"/>
      <w:r w:rsidRPr="00097C31">
        <w:rPr>
          <w:rFonts w:ascii="Arial" w:eastAsia="Times New Roman" w:hAnsi="Arial" w:cs="Arial"/>
          <w:sz w:val="20"/>
          <w:szCs w:val="20"/>
          <w:lang w:eastAsia="ru-RU"/>
        </w:rPr>
        <w:t>) должна обеспечивать температурный режим 5±3°C (в пределах от 2 до 8°С) при температуре окружающей среды 43</w:t>
      </w:r>
      <w:proofErr w:type="gramStart"/>
      <w:r w:rsidRPr="00097C31">
        <w:rPr>
          <w:rFonts w:ascii="Arial" w:eastAsia="Times New Roman" w:hAnsi="Arial" w:cs="Arial"/>
          <w:sz w:val="20"/>
          <w:szCs w:val="20"/>
          <w:lang w:eastAsia="ru-RU"/>
        </w:rPr>
        <w:t>°С</w:t>
      </w:r>
      <w:proofErr w:type="gramEnd"/>
      <w:r w:rsidRPr="00097C31">
        <w:rPr>
          <w:rFonts w:ascii="Arial" w:eastAsia="Times New Roman" w:hAnsi="Arial" w:cs="Arial"/>
          <w:sz w:val="20"/>
          <w:szCs w:val="20"/>
          <w:lang w:eastAsia="ru-RU"/>
        </w:rPr>
        <w:t xml:space="preserve"> не менее 24 ч. Внутренние поверхности сумки должны быть покрыты специальными материалами, позволяющими проводить дезинфекцию.</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 xml:space="preserve">5.9. Использование </w:t>
      </w:r>
      <w:proofErr w:type="spellStart"/>
      <w:r w:rsidRPr="00097C31">
        <w:rPr>
          <w:rFonts w:ascii="Arial" w:eastAsia="Times New Roman" w:hAnsi="Arial" w:cs="Arial"/>
          <w:sz w:val="20"/>
          <w:szCs w:val="20"/>
          <w:lang w:eastAsia="ru-RU"/>
        </w:rPr>
        <w:t>хладоэлементов</w:t>
      </w:r>
      <w:proofErr w:type="spellEnd"/>
      <w:r w:rsidRPr="00097C31">
        <w:rPr>
          <w:rFonts w:ascii="Arial" w:eastAsia="Times New Roman" w:hAnsi="Arial" w:cs="Arial"/>
          <w:sz w:val="20"/>
          <w:szCs w:val="20"/>
          <w:lang w:eastAsia="ru-RU"/>
        </w:rPr>
        <w:t xml:space="preserve"> осуществляют в соответствии с требованиями, изложенными в прилагаемом паспорте.</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21" w:name="sub_59"/>
      <w:bookmarkEnd w:id="21"/>
      <w:r w:rsidRPr="00097C31">
        <w:rPr>
          <w:rFonts w:ascii="Arial" w:eastAsia="Times New Roman" w:hAnsi="Arial" w:cs="Arial"/>
          <w:sz w:val="20"/>
          <w:szCs w:val="20"/>
          <w:lang w:eastAsia="ru-RU"/>
        </w:rPr>
        <w:t xml:space="preserve">5.10. </w:t>
      </w:r>
      <w:proofErr w:type="spellStart"/>
      <w:r w:rsidRPr="00097C31">
        <w:rPr>
          <w:rFonts w:ascii="Arial" w:eastAsia="Times New Roman" w:hAnsi="Arial" w:cs="Arial"/>
          <w:sz w:val="20"/>
          <w:szCs w:val="20"/>
          <w:lang w:eastAsia="ru-RU"/>
        </w:rPr>
        <w:t>Термоиндикаторы</w:t>
      </w:r>
      <w:proofErr w:type="spellEnd"/>
      <w:r w:rsidRPr="00097C31">
        <w:rPr>
          <w:rFonts w:ascii="Arial" w:eastAsia="Times New Roman" w:hAnsi="Arial" w:cs="Arial"/>
          <w:sz w:val="20"/>
          <w:szCs w:val="20"/>
          <w:lang w:eastAsia="ru-RU"/>
        </w:rPr>
        <w:t xml:space="preserve"> и </w:t>
      </w:r>
      <w:proofErr w:type="spellStart"/>
      <w:r w:rsidRPr="00097C31">
        <w:rPr>
          <w:rFonts w:ascii="Arial" w:eastAsia="Times New Roman" w:hAnsi="Arial" w:cs="Arial"/>
          <w:sz w:val="20"/>
          <w:szCs w:val="20"/>
          <w:lang w:eastAsia="ru-RU"/>
        </w:rPr>
        <w:t>терморегистраторы</w:t>
      </w:r>
      <w:proofErr w:type="spellEnd"/>
      <w:r w:rsidRPr="00097C31">
        <w:rPr>
          <w:rFonts w:ascii="Arial" w:eastAsia="Times New Roman" w:hAnsi="Arial" w:cs="Arial"/>
          <w:sz w:val="20"/>
          <w:szCs w:val="20"/>
          <w:lang w:eastAsia="ru-RU"/>
        </w:rPr>
        <w:t xml:space="preserve"> (термографы), являющиеся изделиями медицинского назначения, разрешается применять в медицинских целях после проведения государственной регистрации в установленном порядке.</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proofErr w:type="spellStart"/>
      <w:r w:rsidRPr="00097C31">
        <w:rPr>
          <w:rFonts w:ascii="Arial" w:eastAsia="Times New Roman" w:hAnsi="Arial" w:cs="Arial"/>
          <w:sz w:val="20"/>
          <w:szCs w:val="20"/>
          <w:lang w:eastAsia="ru-RU"/>
        </w:rPr>
        <w:t>Термоиндикаторы</w:t>
      </w:r>
      <w:proofErr w:type="spellEnd"/>
      <w:r w:rsidRPr="00097C31">
        <w:rPr>
          <w:rFonts w:ascii="Arial" w:eastAsia="Times New Roman" w:hAnsi="Arial" w:cs="Arial"/>
          <w:sz w:val="20"/>
          <w:szCs w:val="20"/>
          <w:lang w:eastAsia="ru-RU"/>
        </w:rPr>
        <w:t xml:space="preserve"> и </w:t>
      </w:r>
      <w:proofErr w:type="spellStart"/>
      <w:r w:rsidRPr="00097C31">
        <w:rPr>
          <w:rFonts w:ascii="Arial" w:eastAsia="Times New Roman" w:hAnsi="Arial" w:cs="Arial"/>
          <w:sz w:val="20"/>
          <w:szCs w:val="20"/>
          <w:lang w:eastAsia="ru-RU"/>
        </w:rPr>
        <w:t>терморегистраторы</w:t>
      </w:r>
      <w:proofErr w:type="spellEnd"/>
      <w:r w:rsidRPr="00097C31">
        <w:rPr>
          <w:rFonts w:ascii="Arial" w:eastAsia="Times New Roman" w:hAnsi="Arial" w:cs="Arial"/>
          <w:sz w:val="20"/>
          <w:szCs w:val="20"/>
          <w:lang w:eastAsia="ru-RU"/>
        </w:rPr>
        <w:t xml:space="preserve"> должны обеспечивать контроль соблюдения температурного режима от момента закладки медицинских иммунобиологических препаратов в упаковочную тару до получения медицинских иммунобиологических препаратов пользователями.</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 xml:space="preserve">К </w:t>
      </w:r>
      <w:proofErr w:type="spellStart"/>
      <w:r w:rsidRPr="00097C31">
        <w:rPr>
          <w:rFonts w:ascii="Arial" w:eastAsia="Times New Roman" w:hAnsi="Arial" w:cs="Arial"/>
          <w:sz w:val="20"/>
          <w:szCs w:val="20"/>
          <w:lang w:eastAsia="ru-RU"/>
        </w:rPr>
        <w:t>термоиндикаторам</w:t>
      </w:r>
      <w:proofErr w:type="spellEnd"/>
      <w:r w:rsidRPr="00097C31">
        <w:rPr>
          <w:rFonts w:ascii="Arial" w:eastAsia="Times New Roman" w:hAnsi="Arial" w:cs="Arial"/>
          <w:sz w:val="20"/>
          <w:szCs w:val="20"/>
          <w:lang w:eastAsia="ru-RU"/>
        </w:rPr>
        <w:t xml:space="preserve"> одноразового использования должны прилагаться контрольные карточки индикатора (ККИ), заполняемые с момента закладки медицинских иммунобиологических препаратов в упаковочную тару до получения медицинских иммунобиологических препаратов пользователями.</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5.11. Специальные авторефрижераторы используют для транспортирования медицинских иммунобиологических препаратов на всех уровнях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а также они могут использоваться в качестве холодильных или морозильных камер для временного хранения медицинских иммунобиологических препаратов. Специальные авторефрижераторы оборудуют приборами (термографы и др.), позволяющими получать документальное подтверждение соблюдения температурного режима во время транспортирования медицинских иммунобиологических препаратов. Специальные авторефрижераторы и контрольно-измерительные (регистрационные) приборы, используемые для измерения температурного режима, подлежат контролю в установленном порядке. Дезинфекционную обработку кузовов специальных авторефрижераторов проводят организацией в соответствии с инструкцией.</w:t>
      </w:r>
    </w:p>
    <w:p w:rsidR="00097C31" w:rsidRPr="00097C31" w:rsidRDefault="00097C31" w:rsidP="00097C31">
      <w:pPr>
        <w:spacing w:before="345" w:after="105" w:line="300" w:lineRule="atLeast"/>
        <w:jc w:val="both"/>
        <w:outlineLvl w:val="3"/>
        <w:rPr>
          <w:rFonts w:ascii="Arial" w:eastAsia="Times New Roman" w:hAnsi="Arial" w:cs="Arial"/>
          <w:sz w:val="24"/>
          <w:szCs w:val="24"/>
          <w:lang w:eastAsia="ru-RU"/>
        </w:rPr>
      </w:pPr>
      <w:bookmarkStart w:id="22" w:name="sub_511"/>
      <w:bookmarkEnd w:id="22"/>
      <w:r w:rsidRPr="00097C31">
        <w:rPr>
          <w:rFonts w:ascii="Arial" w:eastAsia="Times New Roman" w:hAnsi="Arial" w:cs="Arial"/>
          <w:sz w:val="24"/>
          <w:szCs w:val="24"/>
          <w:lang w:eastAsia="ru-RU"/>
        </w:rPr>
        <w:t>VI. Общие требования к организации транспортирования и хранения медицинских иммунобиологических препаратов на всех уровнях "</w:t>
      </w:r>
      <w:proofErr w:type="spellStart"/>
      <w:r w:rsidRPr="00097C31">
        <w:rPr>
          <w:rFonts w:ascii="Arial" w:eastAsia="Times New Roman" w:hAnsi="Arial" w:cs="Arial"/>
          <w:sz w:val="24"/>
          <w:szCs w:val="24"/>
          <w:lang w:eastAsia="ru-RU"/>
        </w:rPr>
        <w:t>холодовой</w:t>
      </w:r>
      <w:proofErr w:type="spellEnd"/>
      <w:r w:rsidRPr="00097C31">
        <w:rPr>
          <w:rFonts w:ascii="Arial" w:eastAsia="Times New Roman" w:hAnsi="Arial" w:cs="Arial"/>
          <w:sz w:val="24"/>
          <w:szCs w:val="24"/>
          <w:lang w:eastAsia="ru-RU"/>
        </w:rPr>
        <w:t xml:space="preserve"> цепи" </w:t>
      </w:r>
      <w:bookmarkStart w:id="23" w:name="sub_600"/>
      <w:bookmarkEnd w:id="23"/>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lastRenderedPageBreak/>
        <w:t>6.1. На всех уровнях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проводят регистрацию поступления и отправления медицинских иммунобиологических препаратов в организации с указанием наименования препарата, его количества и серии, контрольного номера, срока годности, даты поступления (отправления), показания </w:t>
      </w:r>
      <w:proofErr w:type="spellStart"/>
      <w:r w:rsidRPr="00097C31">
        <w:rPr>
          <w:rFonts w:ascii="Arial" w:eastAsia="Times New Roman" w:hAnsi="Arial" w:cs="Arial"/>
          <w:sz w:val="20"/>
          <w:szCs w:val="20"/>
          <w:lang w:eastAsia="ru-RU"/>
        </w:rPr>
        <w:t>термоиндикаторов</w:t>
      </w:r>
      <w:proofErr w:type="spellEnd"/>
      <w:r w:rsidRPr="00097C31">
        <w:rPr>
          <w:rFonts w:ascii="Arial" w:eastAsia="Times New Roman" w:hAnsi="Arial" w:cs="Arial"/>
          <w:sz w:val="20"/>
          <w:szCs w:val="20"/>
          <w:lang w:eastAsia="ru-RU"/>
        </w:rPr>
        <w:t xml:space="preserve"> (</w:t>
      </w:r>
      <w:proofErr w:type="spellStart"/>
      <w:r w:rsidRPr="00097C31">
        <w:rPr>
          <w:rFonts w:ascii="Arial" w:eastAsia="Times New Roman" w:hAnsi="Arial" w:cs="Arial"/>
          <w:sz w:val="20"/>
          <w:szCs w:val="20"/>
          <w:lang w:eastAsia="ru-RU"/>
        </w:rPr>
        <w:t>терморегистраторов</w:t>
      </w:r>
      <w:proofErr w:type="spellEnd"/>
      <w:r w:rsidRPr="00097C31">
        <w:rPr>
          <w:rFonts w:ascii="Arial" w:eastAsia="Times New Roman" w:hAnsi="Arial" w:cs="Arial"/>
          <w:sz w:val="20"/>
          <w:szCs w:val="20"/>
          <w:lang w:eastAsia="ru-RU"/>
        </w:rPr>
        <w:t>), Ф.И.О. ответственного работника, осуществляющего регистрацию. Сотрудник, осуществляющий регистрацию, должен пройти соответствующую подготовку по вопросам соблюдения условий хранения и транспортирования медицинских иммунобиологических препаратов и работе с приборами, регистрирующими изменения температурного режима (</w:t>
      </w:r>
      <w:proofErr w:type="spellStart"/>
      <w:r w:rsidRPr="00097C31">
        <w:rPr>
          <w:rFonts w:ascii="Arial" w:eastAsia="Times New Roman" w:hAnsi="Arial" w:cs="Arial"/>
          <w:sz w:val="20"/>
          <w:szCs w:val="20"/>
          <w:lang w:eastAsia="ru-RU"/>
        </w:rPr>
        <w:t>термоиндикаторы</w:t>
      </w:r>
      <w:proofErr w:type="spellEnd"/>
      <w:r w:rsidRPr="00097C31">
        <w:rPr>
          <w:rFonts w:ascii="Arial" w:eastAsia="Times New Roman" w:hAnsi="Arial" w:cs="Arial"/>
          <w:sz w:val="20"/>
          <w:szCs w:val="20"/>
          <w:lang w:eastAsia="ru-RU"/>
        </w:rPr>
        <w:t xml:space="preserve"> и </w:t>
      </w:r>
      <w:proofErr w:type="spellStart"/>
      <w:r w:rsidRPr="00097C31">
        <w:rPr>
          <w:rFonts w:ascii="Arial" w:eastAsia="Times New Roman" w:hAnsi="Arial" w:cs="Arial"/>
          <w:sz w:val="20"/>
          <w:szCs w:val="20"/>
          <w:lang w:eastAsia="ru-RU"/>
        </w:rPr>
        <w:t>терморегистраторы</w:t>
      </w:r>
      <w:proofErr w:type="spellEnd"/>
      <w:r w:rsidRPr="00097C31">
        <w:rPr>
          <w:rFonts w:ascii="Arial" w:eastAsia="Times New Roman" w:hAnsi="Arial" w:cs="Arial"/>
          <w:sz w:val="20"/>
          <w:szCs w:val="20"/>
          <w:lang w:eastAsia="ru-RU"/>
        </w:rPr>
        <w:t>).</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24" w:name="sub_61"/>
      <w:bookmarkEnd w:id="24"/>
      <w:r w:rsidRPr="00097C31">
        <w:rPr>
          <w:rFonts w:ascii="Arial" w:eastAsia="Times New Roman" w:hAnsi="Arial" w:cs="Arial"/>
          <w:sz w:val="20"/>
          <w:szCs w:val="20"/>
          <w:lang w:eastAsia="ru-RU"/>
        </w:rPr>
        <w:t>При регистрации поступления препарата указывают поставщика и условия транспортирования.</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 xml:space="preserve">Ежедневно 2 раза в день в специальном журнале отмечают показания </w:t>
      </w:r>
      <w:proofErr w:type="spellStart"/>
      <w:r w:rsidRPr="00097C31">
        <w:rPr>
          <w:rFonts w:ascii="Arial" w:eastAsia="Times New Roman" w:hAnsi="Arial" w:cs="Arial"/>
          <w:sz w:val="20"/>
          <w:szCs w:val="20"/>
          <w:lang w:eastAsia="ru-RU"/>
        </w:rPr>
        <w:t>термоиндикаторов</w:t>
      </w:r>
      <w:proofErr w:type="spellEnd"/>
      <w:r w:rsidRPr="00097C31">
        <w:rPr>
          <w:rFonts w:ascii="Arial" w:eastAsia="Times New Roman" w:hAnsi="Arial" w:cs="Arial"/>
          <w:sz w:val="20"/>
          <w:szCs w:val="20"/>
          <w:lang w:eastAsia="ru-RU"/>
        </w:rPr>
        <w:t xml:space="preserve"> или </w:t>
      </w:r>
      <w:proofErr w:type="spellStart"/>
      <w:r w:rsidRPr="00097C31">
        <w:rPr>
          <w:rFonts w:ascii="Arial" w:eastAsia="Times New Roman" w:hAnsi="Arial" w:cs="Arial"/>
          <w:sz w:val="20"/>
          <w:szCs w:val="20"/>
          <w:lang w:eastAsia="ru-RU"/>
        </w:rPr>
        <w:t>терморегистраторов</w:t>
      </w:r>
      <w:proofErr w:type="spellEnd"/>
      <w:r w:rsidRPr="00097C31">
        <w:rPr>
          <w:rFonts w:ascii="Arial" w:eastAsia="Times New Roman" w:hAnsi="Arial" w:cs="Arial"/>
          <w:sz w:val="20"/>
          <w:szCs w:val="20"/>
          <w:lang w:eastAsia="ru-RU"/>
        </w:rPr>
        <w:t xml:space="preserve"> холодильных (морозильных) камер, в которых хранят медицинские иммунобиологические препараты.</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6.2. В организациях 1-го, 2-го и 3-го уровней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определяют порядок обеспечения температурного режима хранения и транспортирования медицинских иммунобиологических препаратов и обязанности должностных лиц, ответственных за обеспечение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на данном уровне.</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25" w:name="sub_62"/>
      <w:bookmarkEnd w:id="25"/>
      <w:r w:rsidRPr="00097C31">
        <w:rPr>
          <w:rFonts w:ascii="Arial" w:eastAsia="Times New Roman" w:hAnsi="Arial" w:cs="Arial"/>
          <w:sz w:val="20"/>
          <w:szCs w:val="20"/>
          <w:lang w:eastAsia="ru-RU"/>
        </w:rPr>
        <w:t xml:space="preserve">6.3. </w:t>
      </w:r>
      <w:proofErr w:type="gramStart"/>
      <w:r w:rsidRPr="00097C31">
        <w:rPr>
          <w:rFonts w:ascii="Arial" w:eastAsia="Times New Roman" w:hAnsi="Arial" w:cs="Arial"/>
          <w:sz w:val="20"/>
          <w:szCs w:val="20"/>
          <w:lang w:eastAsia="ru-RU"/>
        </w:rPr>
        <w:t xml:space="preserve">Транспортирование медицинских иммунобиологических препаратов всеми видами транспорта, кроме авторефрижераторного, осуществляют в медицинских </w:t>
      </w:r>
      <w:proofErr w:type="spellStart"/>
      <w:r w:rsidRPr="00097C31">
        <w:rPr>
          <w:rFonts w:ascii="Arial" w:eastAsia="Times New Roman" w:hAnsi="Arial" w:cs="Arial"/>
          <w:sz w:val="20"/>
          <w:szCs w:val="20"/>
          <w:lang w:eastAsia="ru-RU"/>
        </w:rPr>
        <w:t>термоконтейнерах</w:t>
      </w:r>
      <w:proofErr w:type="spellEnd"/>
      <w:r w:rsidRPr="00097C31">
        <w:rPr>
          <w:rFonts w:ascii="Arial" w:eastAsia="Times New Roman" w:hAnsi="Arial" w:cs="Arial"/>
          <w:sz w:val="20"/>
          <w:szCs w:val="20"/>
          <w:lang w:eastAsia="ru-RU"/>
        </w:rPr>
        <w:t>, имеющих свидетельства о государственной регистрации установленного образца.</w:t>
      </w:r>
      <w:proofErr w:type="gramEnd"/>
      <w:r w:rsidRPr="00097C31">
        <w:rPr>
          <w:rFonts w:ascii="Arial" w:eastAsia="Times New Roman" w:hAnsi="Arial" w:cs="Arial"/>
          <w:sz w:val="20"/>
          <w:szCs w:val="20"/>
          <w:lang w:eastAsia="ru-RU"/>
        </w:rPr>
        <w:t xml:space="preserve"> Каждую партию медицинских иммунобиологических препаратов, отправляемых в один адрес, обеспечивают </w:t>
      </w:r>
      <w:proofErr w:type="spellStart"/>
      <w:r w:rsidRPr="00097C31">
        <w:rPr>
          <w:rFonts w:ascii="Arial" w:eastAsia="Times New Roman" w:hAnsi="Arial" w:cs="Arial"/>
          <w:sz w:val="20"/>
          <w:szCs w:val="20"/>
          <w:lang w:eastAsia="ru-RU"/>
        </w:rPr>
        <w:t>термоиндикаторами</w:t>
      </w:r>
      <w:proofErr w:type="spellEnd"/>
      <w:r w:rsidRPr="00097C31">
        <w:rPr>
          <w:rFonts w:ascii="Arial" w:eastAsia="Times New Roman" w:hAnsi="Arial" w:cs="Arial"/>
          <w:sz w:val="20"/>
          <w:szCs w:val="20"/>
          <w:lang w:eastAsia="ru-RU"/>
        </w:rPr>
        <w:t xml:space="preserve"> допустимых верхних и нижних границ температурного диапазона или </w:t>
      </w:r>
      <w:proofErr w:type="spellStart"/>
      <w:r w:rsidRPr="00097C31">
        <w:rPr>
          <w:rFonts w:ascii="Arial" w:eastAsia="Times New Roman" w:hAnsi="Arial" w:cs="Arial"/>
          <w:sz w:val="20"/>
          <w:szCs w:val="20"/>
          <w:lang w:eastAsia="ru-RU"/>
        </w:rPr>
        <w:t>терморегистратором</w:t>
      </w:r>
      <w:proofErr w:type="spellEnd"/>
      <w:r w:rsidRPr="00097C31">
        <w:rPr>
          <w:rFonts w:ascii="Arial" w:eastAsia="Times New Roman" w:hAnsi="Arial" w:cs="Arial"/>
          <w:sz w:val="20"/>
          <w:szCs w:val="20"/>
          <w:lang w:eastAsia="ru-RU"/>
        </w:rPr>
        <w:t xml:space="preserve">. </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26" w:name="sub_63"/>
      <w:bookmarkEnd w:id="26"/>
      <w:r w:rsidRPr="00097C31">
        <w:rPr>
          <w:rFonts w:ascii="Arial" w:eastAsia="Times New Roman" w:hAnsi="Arial" w:cs="Arial"/>
          <w:sz w:val="20"/>
          <w:szCs w:val="20"/>
          <w:lang w:eastAsia="ru-RU"/>
        </w:rPr>
        <w:t>6.4. При транспортировании медицинских иммунобиологических препаратов авторефрижераторным транспортом допускается в качестве транспортной тары использовать коробки из фанеры, гофра-картона, полистирола и других материалов. Способ размещения коробов в кузове специального авторефрижератора должен обеспечивать свободную циркуляцию воздуха и сохранность медицинских иммунобиологических препаратов. Для контроля температурного режима используют показания устройства для непрерывного контроля параметров температурного режима в изотермическом кузове специального авторефрижератора.</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27" w:name="sub_64"/>
      <w:bookmarkEnd w:id="27"/>
      <w:r w:rsidRPr="00097C31">
        <w:rPr>
          <w:rFonts w:ascii="Arial" w:eastAsia="Times New Roman" w:hAnsi="Arial" w:cs="Arial"/>
          <w:sz w:val="20"/>
          <w:szCs w:val="20"/>
          <w:lang w:eastAsia="ru-RU"/>
        </w:rPr>
        <w:t>6.5. При документальном подтверждении нарушения температурного режима при транспортировании, ответственный работник, осуществляющий прием и регистрацию соблюдения требований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на всех уровнях, обязан доложить об этом руководителю и составить соответствующий акт. Решение об отказе получения медицинских иммунобиологических препаратов и направлении их на повторную проверку качества принимает руководитель организации.</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28" w:name="sub_65"/>
      <w:bookmarkEnd w:id="28"/>
      <w:r w:rsidRPr="00097C31">
        <w:rPr>
          <w:rFonts w:ascii="Arial" w:eastAsia="Times New Roman" w:hAnsi="Arial" w:cs="Arial"/>
          <w:sz w:val="20"/>
          <w:szCs w:val="20"/>
          <w:lang w:eastAsia="ru-RU"/>
        </w:rPr>
        <w:t>6.6. Требования к организации транспортирования и хранения медицинских иммунобиологических препаратов на 1-ом уровне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29" w:name="sub_66"/>
      <w:bookmarkEnd w:id="29"/>
      <w:r w:rsidRPr="00097C31">
        <w:rPr>
          <w:rFonts w:ascii="Arial" w:eastAsia="Times New Roman" w:hAnsi="Arial" w:cs="Arial"/>
          <w:sz w:val="20"/>
          <w:szCs w:val="20"/>
          <w:lang w:eastAsia="ru-RU"/>
        </w:rPr>
        <w:t xml:space="preserve">6.6.1. На 1-ом уровне контроль качества произведенных медицинских иммунобиологических препаратов осуществляют отделы биологического и технологического контроля (ОБТК) организаций-изготовителей и (или) национальный орган контроля. Медицинские </w:t>
      </w:r>
      <w:r w:rsidRPr="00097C31">
        <w:rPr>
          <w:rFonts w:ascii="Arial" w:eastAsia="Times New Roman" w:hAnsi="Arial" w:cs="Arial"/>
          <w:sz w:val="20"/>
          <w:szCs w:val="20"/>
          <w:lang w:eastAsia="ru-RU"/>
        </w:rPr>
        <w:lastRenderedPageBreak/>
        <w:t xml:space="preserve">иммунобиологические препараты на 1-ом уровне хранят согласно инструкции по их применению в холодильных или морозильных камерах. Упаковку медицинских иммунобиологических препаратов в </w:t>
      </w:r>
      <w:proofErr w:type="spellStart"/>
      <w:r w:rsidRPr="00097C31">
        <w:rPr>
          <w:rFonts w:ascii="Arial" w:eastAsia="Times New Roman" w:hAnsi="Arial" w:cs="Arial"/>
          <w:sz w:val="20"/>
          <w:szCs w:val="20"/>
          <w:lang w:eastAsia="ru-RU"/>
        </w:rPr>
        <w:t>термоконтейнеры</w:t>
      </w:r>
      <w:proofErr w:type="spellEnd"/>
      <w:r w:rsidRPr="00097C31">
        <w:rPr>
          <w:rFonts w:ascii="Arial" w:eastAsia="Times New Roman" w:hAnsi="Arial" w:cs="Arial"/>
          <w:sz w:val="20"/>
          <w:szCs w:val="20"/>
          <w:lang w:eastAsia="ru-RU"/>
        </w:rPr>
        <w:t xml:space="preserve"> осуществляют в холодильных комнатах (камерах).</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30" w:name="sub_661"/>
      <w:bookmarkEnd w:id="30"/>
      <w:r w:rsidRPr="00097C31">
        <w:rPr>
          <w:rFonts w:ascii="Arial" w:eastAsia="Times New Roman" w:hAnsi="Arial" w:cs="Arial"/>
          <w:sz w:val="20"/>
          <w:szCs w:val="20"/>
          <w:lang w:eastAsia="ru-RU"/>
        </w:rPr>
        <w:t xml:space="preserve">6.6.2. Перед отправлением медицинских иммунобиологических препаратов потребителям в </w:t>
      </w:r>
      <w:proofErr w:type="spellStart"/>
      <w:r w:rsidRPr="00097C31">
        <w:rPr>
          <w:rFonts w:ascii="Arial" w:eastAsia="Times New Roman" w:hAnsi="Arial" w:cs="Arial"/>
          <w:sz w:val="20"/>
          <w:szCs w:val="20"/>
          <w:lang w:eastAsia="ru-RU"/>
        </w:rPr>
        <w:t>термоконтейнеры</w:t>
      </w:r>
      <w:proofErr w:type="spellEnd"/>
      <w:r w:rsidRPr="00097C31">
        <w:rPr>
          <w:rFonts w:ascii="Arial" w:eastAsia="Times New Roman" w:hAnsi="Arial" w:cs="Arial"/>
          <w:sz w:val="20"/>
          <w:szCs w:val="20"/>
          <w:lang w:eastAsia="ru-RU"/>
        </w:rPr>
        <w:t xml:space="preserve"> закладывают </w:t>
      </w:r>
      <w:proofErr w:type="spellStart"/>
      <w:r w:rsidRPr="00097C31">
        <w:rPr>
          <w:rFonts w:ascii="Arial" w:eastAsia="Times New Roman" w:hAnsi="Arial" w:cs="Arial"/>
          <w:sz w:val="20"/>
          <w:szCs w:val="20"/>
          <w:lang w:eastAsia="ru-RU"/>
        </w:rPr>
        <w:t>хладоэлементы</w:t>
      </w:r>
      <w:proofErr w:type="spellEnd"/>
      <w:r w:rsidRPr="00097C31">
        <w:rPr>
          <w:rFonts w:ascii="Arial" w:eastAsia="Times New Roman" w:hAnsi="Arial" w:cs="Arial"/>
          <w:sz w:val="20"/>
          <w:szCs w:val="20"/>
          <w:lang w:eastAsia="ru-RU"/>
        </w:rPr>
        <w:t xml:space="preserve">, паспорт и инструкцию по применению </w:t>
      </w:r>
      <w:proofErr w:type="spellStart"/>
      <w:r w:rsidRPr="00097C31">
        <w:rPr>
          <w:rFonts w:ascii="Arial" w:eastAsia="Times New Roman" w:hAnsi="Arial" w:cs="Arial"/>
          <w:sz w:val="20"/>
          <w:szCs w:val="20"/>
          <w:lang w:eastAsia="ru-RU"/>
        </w:rPr>
        <w:t>термоконтейнера</w:t>
      </w:r>
      <w:proofErr w:type="spellEnd"/>
      <w:r w:rsidRPr="00097C31">
        <w:rPr>
          <w:rFonts w:ascii="Arial" w:eastAsia="Times New Roman" w:hAnsi="Arial" w:cs="Arial"/>
          <w:sz w:val="20"/>
          <w:szCs w:val="20"/>
          <w:lang w:eastAsia="ru-RU"/>
        </w:rPr>
        <w:t xml:space="preserve">. Для обеспечения необходимого температурного режима количество и тип закладываемых в </w:t>
      </w:r>
      <w:proofErr w:type="spellStart"/>
      <w:r w:rsidRPr="00097C31">
        <w:rPr>
          <w:rFonts w:ascii="Arial" w:eastAsia="Times New Roman" w:hAnsi="Arial" w:cs="Arial"/>
          <w:sz w:val="20"/>
          <w:szCs w:val="20"/>
          <w:lang w:eastAsia="ru-RU"/>
        </w:rPr>
        <w:t>термоконтейнеры</w:t>
      </w:r>
      <w:proofErr w:type="spellEnd"/>
      <w:r w:rsidRPr="00097C31">
        <w:rPr>
          <w:rFonts w:ascii="Arial" w:eastAsia="Times New Roman" w:hAnsi="Arial" w:cs="Arial"/>
          <w:sz w:val="20"/>
          <w:szCs w:val="20"/>
          <w:lang w:eastAsia="ru-RU"/>
        </w:rPr>
        <w:t xml:space="preserve"> </w:t>
      </w:r>
      <w:proofErr w:type="spellStart"/>
      <w:r w:rsidRPr="00097C31">
        <w:rPr>
          <w:rFonts w:ascii="Arial" w:eastAsia="Times New Roman" w:hAnsi="Arial" w:cs="Arial"/>
          <w:sz w:val="20"/>
          <w:szCs w:val="20"/>
          <w:lang w:eastAsia="ru-RU"/>
        </w:rPr>
        <w:t>хладоэлементов</w:t>
      </w:r>
      <w:proofErr w:type="spellEnd"/>
      <w:r w:rsidRPr="00097C31">
        <w:rPr>
          <w:rFonts w:ascii="Arial" w:eastAsia="Times New Roman" w:hAnsi="Arial" w:cs="Arial"/>
          <w:sz w:val="20"/>
          <w:szCs w:val="20"/>
          <w:lang w:eastAsia="ru-RU"/>
        </w:rPr>
        <w:t xml:space="preserve"> должны соответствовать требованиям документов </w:t>
      </w:r>
      <w:proofErr w:type="gramStart"/>
      <w:r w:rsidRPr="00097C31">
        <w:rPr>
          <w:rFonts w:ascii="Arial" w:eastAsia="Times New Roman" w:hAnsi="Arial" w:cs="Arial"/>
          <w:sz w:val="20"/>
          <w:szCs w:val="20"/>
          <w:lang w:eastAsia="ru-RU"/>
        </w:rPr>
        <w:t>на</w:t>
      </w:r>
      <w:proofErr w:type="gramEnd"/>
      <w:r w:rsidRPr="00097C31">
        <w:rPr>
          <w:rFonts w:ascii="Arial" w:eastAsia="Times New Roman" w:hAnsi="Arial" w:cs="Arial"/>
          <w:sz w:val="20"/>
          <w:szCs w:val="20"/>
          <w:lang w:eastAsia="ru-RU"/>
        </w:rPr>
        <w:t xml:space="preserve"> используемые </w:t>
      </w:r>
      <w:proofErr w:type="spellStart"/>
      <w:r w:rsidRPr="00097C31">
        <w:rPr>
          <w:rFonts w:ascii="Arial" w:eastAsia="Times New Roman" w:hAnsi="Arial" w:cs="Arial"/>
          <w:sz w:val="20"/>
          <w:szCs w:val="20"/>
          <w:lang w:eastAsia="ru-RU"/>
        </w:rPr>
        <w:t>термоконтейнеры</w:t>
      </w:r>
      <w:proofErr w:type="spellEnd"/>
      <w:r w:rsidRPr="00097C31">
        <w:rPr>
          <w:rFonts w:ascii="Arial" w:eastAsia="Times New Roman" w:hAnsi="Arial" w:cs="Arial"/>
          <w:sz w:val="20"/>
          <w:szCs w:val="20"/>
          <w:lang w:eastAsia="ru-RU"/>
        </w:rPr>
        <w:t xml:space="preserve"> и </w:t>
      </w:r>
      <w:proofErr w:type="spellStart"/>
      <w:r w:rsidRPr="00097C31">
        <w:rPr>
          <w:rFonts w:ascii="Arial" w:eastAsia="Times New Roman" w:hAnsi="Arial" w:cs="Arial"/>
          <w:sz w:val="20"/>
          <w:szCs w:val="20"/>
          <w:lang w:eastAsia="ru-RU"/>
        </w:rPr>
        <w:t>хладоэлементы</w:t>
      </w:r>
      <w:proofErr w:type="spellEnd"/>
      <w:r w:rsidRPr="00097C31">
        <w:rPr>
          <w:rFonts w:ascii="Arial" w:eastAsia="Times New Roman" w:hAnsi="Arial" w:cs="Arial"/>
          <w:sz w:val="20"/>
          <w:szCs w:val="20"/>
          <w:lang w:eastAsia="ru-RU"/>
        </w:rPr>
        <w:t xml:space="preserve">. </w:t>
      </w:r>
      <w:proofErr w:type="spellStart"/>
      <w:r w:rsidRPr="00097C31">
        <w:rPr>
          <w:rFonts w:ascii="Arial" w:eastAsia="Times New Roman" w:hAnsi="Arial" w:cs="Arial"/>
          <w:sz w:val="20"/>
          <w:szCs w:val="20"/>
          <w:lang w:eastAsia="ru-RU"/>
        </w:rPr>
        <w:t>Термоконтейнер</w:t>
      </w:r>
      <w:proofErr w:type="spellEnd"/>
      <w:r w:rsidRPr="00097C31">
        <w:rPr>
          <w:rFonts w:ascii="Arial" w:eastAsia="Times New Roman" w:hAnsi="Arial" w:cs="Arial"/>
          <w:sz w:val="20"/>
          <w:szCs w:val="20"/>
          <w:lang w:eastAsia="ru-RU"/>
        </w:rPr>
        <w:t xml:space="preserve">, в </w:t>
      </w:r>
      <w:proofErr w:type="gramStart"/>
      <w:r w:rsidRPr="00097C31">
        <w:rPr>
          <w:rFonts w:ascii="Arial" w:eastAsia="Times New Roman" w:hAnsi="Arial" w:cs="Arial"/>
          <w:sz w:val="20"/>
          <w:szCs w:val="20"/>
          <w:lang w:eastAsia="ru-RU"/>
        </w:rPr>
        <w:t>котором</w:t>
      </w:r>
      <w:proofErr w:type="gramEnd"/>
      <w:r w:rsidRPr="00097C31">
        <w:rPr>
          <w:rFonts w:ascii="Arial" w:eastAsia="Times New Roman" w:hAnsi="Arial" w:cs="Arial"/>
          <w:sz w:val="20"/>
          <w:szCs w:val="20"/>
          <w:lang w:eastAsia="ru-RU"/>
        </w:rPr>
        <w:t xml:space="preserve"> находятся сопроводительные документы, отмечают.</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31" w:name="sub_662"/>
      <w:bookmarkEnd w:id="31"/>
      <w:r w:rsidRPr="00097C31">
        <w:rPr>
          <w:rFonts w:ascii="Arial" w:eastAsia="Times New Roman" w:hAnsi="Arial" w:cs="Arial"/>
          <w:sz w:val="20"/>
          <w:szCs w:val="20"/>
          <w:lang w:eastAsia="ru-RU"/>
        </w:rPr>
        <w:t xml:space="preserve">6.6.3. В один из </w:t>
      </w:r>
      <w:proofErr w:type="spellStart"/>
      <w:r w:rsidRPr="00097C31">
        <w:rPr>
          <w:rFonts w:ascii="Arial" w:eastAsia="Times New Roman" w:hAnsi="Arial" w:cs="Arial"/>
          <w:sz w:val="20"/>
          <w:szCs w:val="20"/>
          <w:lang w:eastAsia="ru-RU"/>
        </w:rPr>
        <w:t>термоконтейнеров</w:t>
      </w:r>
      <w:proofErr w:type="spellEnd"/>
      <w:r w:rsidRPr="00097C31">
        <w:rPr>
          <w:rFonts w:ascii="Arial" w:eastAsia="Times New Roman" w:hAnsi="Arial" w:cs="Arial"/>
          <w:sz w:val="20"/>
          <w:szCs w:val="20"/>
          <w:lang w:eastAsia="ru-RU"/>
        </w:rPr>
        <w:t xml:space="preserve"> партии медицинских иммунобиологических препаратов, транспортируемой в адрес получателя, помещают в соответствии с технической документацией </w:t>
      </w:r>
      <w:proofErr w:type="spellStart"/>
      <w:r w:rsidRPr="00097C31">
        <w:rPr>
          <w:rFonts w:ascii="Arial" w:eastAsia="Times New Roman" w:hAnsi="Arial" w:cs="Arial"/>
          <w:sz w:val="20"/>
          <w:szCs w:val="20"/>
          <w:lang w:eastAsia="ru-RU"/>
        </w:rPr>
        <w:t>терморегистратор</w:t>
      </w:r>
      <w:proofErr w:type="spellEnd"/>
      <w:r w:rsidRPr="00097C31">
        <w:rPr>
          <w:rFonts w:ascii="Arial" w:eastAsia="Times New Roman" w:hAnsi="Arial" w:cs="Arial"/>
          <w:sz w:val="20"/>
          <w:szCs w:val="20"/>
          <w:lang w:eastAsia="ru-RU"/>
        </w:rPr>
        <w:t xml:space="preserve"> или </w:t>
      </w:r>
      <w:proofErr w:type="spellStart"/>
      <w:r w:rsidRPr="00097C31">
        <w:rPr>
          <w:rFonts w:ascii="Arial" w:eastAsia="Times New Roman" w:hAnsi="Arial" w:cs="Arial"/>
          <w:sz w:val="20"/>
          <w:szCs w:val="20"/>
          <w:lang w:eastAsia="ru-RU"/>
        </w:rPr>
        <w:t>термоиндикатор</w:t>
      </w:r>
      <w:proofErr w:type="spellEnd"/>
      <w:r w:rsidRPr="00097C31">
        <w:rPr>
          <w:rFonts w:ascii="Arial" w:eastAsia="Times New Roman" w:hAnsi="Arial" w:cs="Arial"/>
          <w:sz w:val="20"/>
          <w:szCs w:val="20"/>
          <w:lang w:eastAsia="ru-RU"/>
        </w:rPr>
        <w:t>, позволяющие обеспечить контроль соблюдения и продолжительность нарушения температурного режима.</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32" w:name="sub_663"/>
      <w:bookmarkEnd w:id="32"/>
      <w:r w:rsidRPr="00097C31">
        <w:rPr>
          <w:rFonts w:ascii="Arial" w:eastAsia="Times New Roman" w:hAnsi="Arial" w:cs="Arial"/>
          <w:sz w:val="20"/>
          <w:szCs w:val="20"/>
          <w:lang w:eastAsia="ru-RU"/>
        </w:rPr>
        <w:t xml:space="preserve">6.6.4. Организация - изготовитель медицинских иммунобиологических препаратов должна иметь достаточный запас </w:t>
      </w:r>
      <w:proofErr w:type="spellStart"/>
      <w:r w:rsidRPr="00097C31">
        <w:rPr>
          <w:rFonts w:ascii="Arial" w:eastAsia="Times New Roman" w:hAnsi="Arial" w:cs="Arial"/>
          <w:sz w:val="20"/>
          <w:szCs w:val="20"/>
          <w:lang w:eastAsia="ru-RU"/>
        </w:rPr>
        <w:t>термоконтейнеров</w:t>
      </w:r>
      <w:proofErr w:type="spellEnd"/>
      <w:r w:rsidRPr="00097C31">
        <w:rPr>
          <w:rFonts w:ascii="Arial" w:eastAsia="Times New Roman" w:hAnsi="Arial" w:cs="Arial"/>
          <w:sz w:val="20"/>
          <w:szCs w:val="20"/>
          <w:lang w:eastAsia="ru-RU"/>
        </w:rPr>
        <w:t xml:space="preserve">, </w:t>
      </w:r>
      <w:proofErr w:type="spellStart"/>
      <w:r w:rsidRPr="00097C31">
        <w:rPr>
          <w:rFonts w:ascii="Arial" w:eastAsia="Times New Roman" w:hAnsi="Arial" w:cs="Arial"/>
          <w:sz w:val="20"/>
          <w:szCs w:val="20"/>
          <w:lang w:eastAsia="ru-RU"/>
        </w:rPr>
        <w:t>термоиндикаторов</w:t>
      </w:r>
      <w:proofErr w:type="spellEnd"/>
      <w:r w:rsidRPr="00097C31">
        <w:rPr>
          <w:rFonts w:ascii="Arial" w:eastAsia="Times New Roman" w:hAnsi="Arial" w:cs="Arial"/>
          <w:sz w:val="20"/>
          <w:szCs w:val="20"/>
          <w:lang w:eastAsia="ru-RU"/>
        </w:rPr>
        <w:t xml:space="preserve"> (</w:t>
      </w:r>
      <w:proofErr w:type="spellStart"/>
      <w:r w:rsidRPr="00097C31">
        <w:rPr>
          <w:rFonts w:ascii="Arial" w:eastAsia="Times New Roman" w:hAnsi="Arial" w:cs="Arial"/>
          <w:sz w:val="20"/>
          <w:szCs w:val="20"/>
          <w:lang w:eastAsia="ru-RU"/>
        </w:rPr>
        <w:t>терморегистраторов</w:t>
      </w:r>
      <w:proofErr w:type="spellEnd"/>
      <w:r w:rsidRPr="00097C31">
        <w:rPr>
          <w:rFonts w:ascii="Arial" w:eastAsia="Times New Roman" w:hAnsi="Arial" w:cs="Arial"/>
          <w:sz w:val="20"/>
          <w:szCs w:val="20"/>
          <w:lang w:eastAsia="ru-RU"/>
        </w:rPr>
        <w:t xml:space="preserve">) и </w:t>
      </w:r>
      <w:proofErr w:type="spellStart"/>
      <w:r w:rsidRPr="00097C31">
        <w:rPr>
          <w:rFonts w:ascii="Arial" w:eastAsia="Times New Roman" w:hAnsi="Arial" w:cs="Arial"/>
          <w:sz w:val="20"/>
          <w:szCs w:val="20"/>
          <w:lang w:eastAsia="ru-RU"/>
        </w:rPr>
        <w:t>хладоэлементов</w:t>
      </w:r>
      <w:proofErr w:type="spellEnd"/>
      <w:r w:rsidRPr="00097C31">
        <w:rPr>
          <w:rFonts w:ascii="Arial" w:eastAsia="Times New Roman" w:hAnsi="Arial" w:cs="Arial"/>
          <w:sz w:val="20"/>
          <w:szCs w:val="20"/>
          <w:lang w:eastAsia="ru-RU"/>
        </w:rPr>
        <w:t xml:space="preserve"> для выполнения мероприятий в чрезвычайных ситуациях.</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33" w:name="sub_664"/>
      <w:bookmarkEnd w:id="33"/>
      <w:r w:rsidRPr="00097C31">
        <w:rPr>
          <w:rFonts w:ascii="Arial" w:eastAsia="Times New Roman" w:hAnsi="Arial" w:cs="Arial"/>
          <w:sz w:val="20"/>
          <w:szCs w:val="20"/>
          <w:lang w:eastAsia="ru-RU"/>
        </w:rPr>
        <w:t xml:space="preserve">6.6.5. Транспортирование медицинских иммунобиологических препаратов до аэропортов и железнодорожных станций осуществляют специальными авторефрижераторами или в </w:t>
      </w:r>
      <w:proofErr w:type="spellStart"/>
      <w:r w:rsidRPr="00097C31">
        <w:rPr>
          <w:rFonts w:ascii="Arial" w:eastAsia="Times New Roman" w:hAnsi="Arial" w:cs="Arial"/>
          <w:sz w:val="20"/>
          <w:szCs w:val="20"/>
          <w:lang w:eastAsia="ru-RU"/>
        </w:rPr>
        <w:t>термоконтейнерах</w:t>
      </w:r>
      <w:proofErr w:type="spellEnd"/>
      <w:r w:rsidRPr="00097C31">
        <w:rPr>
          <w:rFonts w:ascii="Arial" w:eastAsia="Times New Roman" w:hAnsi="Arial" w:cs="Arial"/>
          <w:sz w:val="20"/>
          <w:szCs w:val="20"/>
          <w:lang w:eastAsia="ru-RU"/>
        </w:rPr>
        <w:t xml:space="preserve"> </w:t>
      </w:r>
      <w:proofErr w:type="gramStart"/>
      <w:r w:rsidRPr="00097C31">
        <w:rPr>
          <w:rFonts w:ascii="Arial" w:eastAsia="Times New Roman" w:hAnsi="Arial" w:cs="Arial"/>
          <w:sz w:val="20"/>
          <w:szCs w:val="20"/>
          <w:lang w:eastAsia="ru-RU"/>
        </w:rPr>
        <w:t>крытым</w:t>
      </w:r>
      <w:proofErr w:type="gramEnd"/>
      <w:r w:rsidRPr="00097C31">
        <w:rPr>
          <w:rFonts w:ascii="Arial" w:eastAsia="Times New Roman" w:hAnsi="Arial" w:cs="Arial"/>
          <w:sz w:val="20"/>
          <w:szCs w:val="20"/>
          <w:lang w:eastAsia="ru-RU"/>
        </w:rPr>
        <w:t xml:space="preserve"> </w:t>
      </w:r>
      <w:proofErr w:type="spellStart"/>
      <w:r w:rsidRPr="00097C31">
        <w:rPr>
          <w:rFonts w:ascii="Arial" w:eastAsia="Times New Roman" w:hAnsi="Arial" w:cs="Arial"/>
          <w:sz w:val="20"/>
          <w:szCs w:val="20"/>
          <w:lang w:eastAsia="ru-RU"/>
        </w:rPr>
        <w:t>автотранпортом</w:t>
      </w:r>
      <w:proofErr w:type="spellEnd"/>
      <w:r w:rsidRPr="00097C31">
        <w:rPr>
          <w:rFonts w:ascii="Arial" w:eastAsia="Times New Roman" w:hAnsi="Arial" w:cs="Arial"/>
          <w:sz w:val="20"/>
          <w:szCs w:val="20"/>
          <w:lang w:eastAsia="ru-RU"/>
        </w:rPr>
        <w:t>.</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34" w:name="sub_665"/>
      <w:bookmarkEnd w:id="34"/>
      <w:r w:rsidRPr="00097C31">
        <w:rPr>
          <w:rFonts w:ascii="Arial" w:eastAsia="Times New Roman" w:hAnsi="Arial" w:cs="Arial"/>
          <w:sz w:val="20"/>
          <w:szCs w:val="20"/>
          <w:lang w:eastAsia="ru-RU"/>
        </w:rPr>
        <w:t xml:space="preserve">6.6.6. Продолжительность транспортирования </w:t>
      </w:r>
      <w:proofErr w:type="spellStart"/>
      <w:r w:rsidRPr="00097C31">
        <w:rPr>
          <w:rFonts w:ascii="Arial" w:eastAsia="Times New Roman" w:hAnsi="Arial" w:cs="Arial"/>
          <w:sz w:val="20"/>
          <w:szCs w:val="20"/>
          <w:lang w:eastAsia="ru-RU"/>
        </w:rPr>
        <w:t>термоконтейнеров</w:t>
      </w:r>
      <w:proofErr w:type="spellEnd"/>
      <w:r w:rsidRPr="00097C31">
        <w:rPr>
          <w:rFonts w:ascii="Arial" w:eastAsia="Times New Roman" w:hAnsi="Arial" w:cs="Arial"/>
          <w:sz w:val="20"/>
          <w:szCs w:val="20"/>
          <w:lang w:eastAsia="ru-RU"/>
        </w:rPr>
        <w:t xml:space="preserve"> с медицинскими иммунобиологическими препаратами не должна превышать времени, в течение которого используемые </w:t>
      </w:r>
      <w:proofErr w:type="spellStart"/>
      <w:r w:rsidRPr="00097C31">
        <w:rPr>
          <w:rFonts w:ascii="Arial" w:eastAsia="Times New Roman" w:hAnsi="Arial" w:cs="Arial"/>
          <w:sz w:val="20"/>
          <w:szCs w:val="20"/>
          <w:lang w:eastAsia="ru-RU"/>
        </w:rPr>
        <w:t>термоконтейнеры</w:t>
      </w:r>
      <w:proofErr w:type="spellEnd"/>
      <w:r w:rsidRPr="00097C31">
        <w:rPr>
          <w:rFonts w:ascii="Arial" w:eastAsia="Times New Roman" w:hAnsi="Arial" w:cs="Arial"/>
          <w:sz w:val="20"/>
          <w:szCs w:val="20"/>
          <w:lang w:eastAsia="ru-RU"/>
        </w:rPr>
        <w:t xml:space="preserve"> гарантируют поддержание в них требуемого температурного режима. Для более длительного транспортирования медицинских иммунобиологических препаратов используют специальные авторефрижераторы.</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35" w:name="sub_666"/>
      <w:bookmarkEnd w:id="35"/>
      <w:r w:rsidRPr="00097C31">
        <w:rPr>
          <w:rFonts w:ascii="Arial" w:eastAsia="Times New Roman" w:hAnsi="Arial" w:cs="Arial"/>
          <w:sz w:val="20"/>
          <w:szCs w:val="20"/>
          <w:lang w:eastAsia="ru-RU"/>
        </w:rPr>
        <w:t>6.6.7. Транспортирование осуществляют в соответствии с сопроводительными документами, требованиями упаковки и маркировки грузов.</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36" w:name="sub_667"/>
      <w:bookmarkEnd w:id="36"/>
      <w:r w:rsidRPr="00097C31">
        <w:rPr>
          <w:rFonts w:ascii="Arial" w:eastAsia="Times New Roman" w:hAnsi="Arial" w:cs="Arial"/>
          <w:sz w:val="20"/>
          <w:szCs w:val="20"/>
          <w:lang w:eastAsia="ru-RU"/>
        </w:rPr>
        <w:t>6.7. Требования к организации транспортирования и хранения медицинских иммунобиологических препаратов на 2-ом уровне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37" w:name="sub_67"/>
      <w:bookmarkEnd w:id="37"/>
      <w:r w:rsidRPr="00097C31">
        <w:rPr>
          <w:rFonts w:ascii="Arial" w:eastAsia="Times New Roman" w:hAnsi="Arial" w:cs="Arial"/>
          <w:sz w:val="20"/>
          <w:szCs w:val="20"/>
          <w:lang w:eastAsia="ru-RU"/>
        </w:rPr>
        <w:t xml:space="preserve">6.7.1. При получении медицинских иммунобиологических препаратов из аэропорта (железнодорожной станции) или при доставке их авторефрижераторным транспортом, груз немедленно помещают в холодильную комнату (камеру). При этом проверяют показатели </w:t>
      </w:r>
      <w:proofErr w:type="spellStart"/>
      <w:r w:rsidRPr="00097C31">
        <w:rPr>
          <w:rFonts w:ascii="Arial" w:eastAsia="Times New Roman" w:hAnsi="Arial" w:cs="Arial"/>
          <w:sz w:val="20"/>
          <w:szCs w:val="20"/>
          <w:lang w:eastAsia="ru-RU"/>
        </w:rPr>
        <w:t>термоиндикаторов</w:t>
      </w:r>
      <w:proofErr w:type="spellEnd"/>
      <w:r w:rsidRPr="00097C31">
        <w:rPr>
          <w:rFonts w:ascii="Arial" w:eastAsia="Times New Roman" w:hAnsi="Arial" w:cs="Arial"/>
          <w:sz w:val="20"/>
          <w:szCs w:val="20"/>
          <w:lang w:eastAsia="ru-RU"/>
        </w:rPr>
        <w:t xml:space="preserve"> (</w:t>
      </w:r>
      <w:proofErr w:type="spellStart"/>
      <w:r w:rsidRPr="00097C31">
        <w:rPr>
          <w:rFonts w:ascii="Arial" w:eastAsia="Times New Roman" w:hAnsi="Arial" w:cs="Arial"/>
          <w:sz w:val="20"/>
          <w:szCs w:val="20"/>
          <w:lang w:eastAsia="ru-RU"/>
        </w:rPr>
        <w:t>терморегистраторов</w:t>
      </w:r>
      <w:proofErr w:type="spellEnd"/>
      <w:r w:rsidRPr="00097C31">
        <w:rPr>
          <w:rFonts w:ascii="Arial" w:eastAsia="Times New Roman" w:hAnsi="Arial" w:cs="Arial"/>
          <w:sz w:val="20"/>
          <w:szCs w:val="20"/>
          <w:lang w:eastAsia="ru-RU"/>
        </w:rPr>
        <w:t>) и расписываются в приеме медицинских иммунобиологических препаратов.</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38" w:name="sub_671"/>
      <w:bookmarkEnd w:id="38"/>
      <w:r w:rsidRPr="00097C31">
        <w:rPr>
          <w:rFonts w:ascii="Arial" w:eastAsia="Times New Roman" w:hAnsi="Arial" w:cs="Arial"/>
          <w:sz w:val="20"/>
          <w:szCs w:val="20"/>
          <w:lang w:eastAsia="ru-RU"/>
        </w:rPr>
        <w:t xml:space="preserve">6.7.2. Освободившиеся </w:t>
      </w:r>
      <w:proofErr w:type="spellStart"/>
      <w:r w:rsidRPr="00097C31">
        <w:rPr>
          <w:rFonts w:ascii="Arial" w:eastAsia="Times New Roman" w:hAnsi="Arial" w:cs="Arial"/>
          <w:sz w:val="20"/>
          <w:szCs w:val="20"/>
          <w:lang w:eastAsia="ru-RU"/>
        </w:rPr>
        <w:t>термоконтейнеры</w:t>
      </w:r>
      <w:proofErr w:type="spellEnd"/>
      <w:r w:rsidRPr="00097C31">
        <w:rPr>
          <w:rFonts w:ascii="Arial" w:eastAsia="Times New Roman" w:hAnsi="Arial" w:cs="Arial"/>
          <w:sz w:val="20"/>
          <w:szCs w:val="20"/>
          <w:lang w:eastAsia="ru-RU"/>
        </w:rPr>
        <w:t xml:space="preserve"> многоразового использования, по согласованию с поставщиком медицинских иммунобиологических препаратов возвращают обратно или после проведения санитарной обработки, в соответствии с прилагаемой технической документацией на </w:t>
      </w:r>
      <w:proofErr w:type="spellStart"/>
      <w:r w:rsidRPr="00097C31">
        <w:rPr>
          <w:rFonts w:ascii="Arial" w:eastAsia="Times New Roman" w:hAnsi="Arial" w:cs="Arial"/>
          <w:sz w:val="20"/>
          <w:szCs w:val="20"/>
          <w:lang w:eastAsia="ru-RU"/>
        </w:rPr>
        <w:t>термоконтейнер</w:t>
      </w:r>
      <w:proofErr w:type="spellEnd"/>
      <w:r w:rsidRPr="00097C31">
        <w:rPr>
          <w:rFonts w:ascii="Arial" w:eastAsia="Times New Roman" w:hAnsi="Arial" w:cs="Arial"/>
          <w:sz w:val="20"/>
          <w:szCs w:val="20"/>
          <w:lang w:eastAsia="ru-RU"/>
        </w:rPr>
        <w:t>, используют на 2-3-4 уровнях.</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39" w:name="sub_672"/>
      <w:bookmarkEnd w:id="39"/>
      <w:r w:rsidRPr="00097C31">
        <w:rPr>
          <w:rFonts w:ascii="Arial" w:eastAsia="Times New Roman" w:hAnsi="Arial" w:cs="Arial"/>
          <w:sz w:val="20"/>
          <w:szCs w:val="20"/>
          <w:lang w:eastAsia="ru-RU"/>
        </w:rPr>
        <w:lastRenderedPageBreak/>
        <w:t>6.7.3. На 2-ом уровне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медицинские иммунобиологические препараты хранят в холодильных камерах при температуре, соответствующей требованиям нормативных документов на препараты. Должностное лицо, ответственное за "</w:t>
      </w:r>
      <w:proofErr w:type="spellStart"/>
      <w:r w:rsidRPr="00097C31">
        <w:rPr>
          <w:rFonts w:ascii="Arial" w:eastAsia="Times New Roman" w:hAnsi="Arial" w:cs="Arial"/>
          <w:sz w:val="20"/>
          <w:szCs w:val="20"/>
          <w:lang w:eastAsia="ru-RU"/>
        </w:rPr>
        <w:t>холодовую</w:t>
      </w:r>
      <w:proofErr w:type="spellEnd"/>
      <w:r w:rsidRPr="00097C31">
        <w:rPr>
          <w:rFonts w:ascii="Arial" w:eastAsia="Times New Roman" w:hAnsi="Arial" w:cs="Arial"/>
          <w:sz w:val="20"/>
          <w:szCs w:val="20"/>
          <w:lang w:eastAsia="ru-RU"/>
        </w:rPr>
        <w:t xml:space="preserve"> цепь" на этом уровне, должно иметь заранее согласованный график поставки медицинских иммунобиологических препаратов на 3-й уровень и контролировать сроки годности препаратов, не допуская отгрузки медицинских иммунобиологических препаратов со сроком годности менее 1 месяца.</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Для выполнения плана экстренных мероприятий по обеспечению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в чрезвычайных ситуациях, 2-ой уровень должен иметь достаточный запас резервных </w:t>
      </w:r>
      <w:proofErr w:type="spellStart"/>
      <w:r w:rsidRPr="00097C31">
        <w:rPr>
          <w:rFonts w:ascii="Arial" w:eastAsia="Times New Roman" w:hAnsi="Arial" w:cs="Arial"/>
          <w:sz w:val="20"/>
          <w:szCs w:val="20"/>
          <w:lang w:eastAsia="ru-RU"/>
        </w:rPr>
        <w:t>термоконтейнеров</w:t>
      </w:r>
      <w:proofErr w:type="spellEnd"/>
      <w:r w:rsidRPr="00097C31">
        <w:rPr>
          <w:rFonts w:ascii="Arial" w:eastAsia="Times New Roman" w:hAnsi="Arial" w:cs="Arial"/>
          <w:sz w:val="20"/>
          <w:szCs w:val="20"/>
          <w:lang w:eastAsia="ru-RU"/>
        </w:rPr>
        <w:t xml:space="preserve">, </w:t>
      </w:r>
      <w:proofErr w:type="spellStart"/>
      <w:r w:rsidRPr="00097C31">
        <w:rPr>
          <w:rFonts w:ascii="Arial" w:eastAsia="Times New Roman" w:hAnsi="Arial" w:cs="Arial"/>
          <w:sz w:val="20"/>
          <w:szCs w:val="20"/>
          <w:lang w:eastAsia="ru-RU"/>
        </w:rPr>
        <w:t>термоиндикаторов</w:t>
      </w:r>
      <w:proofErr w:type="spellEnd"/>
      <w:r w:rsidRPr="00097C31">
        <w:rPr>
          <w:rFonts w:ascii="Arial" w:eastAsia="Times New Roman" w:hAnsi="Arial" w:cs="Arial"/>
          <w:sz w:val="20"/>
          <w:szCs w:val="20"/>
          <w:lang w:eastAsia="ru-RU"/>
        </w:rPr>
        <w:t xml:space="preserve"> и замороженных </w:t>
      </w:r>
      <w:proofErr w:type="spellStart"/>
      <w:r w:rsidRPr="00097C31">
        <w:rPr>
          <w:rFonts w:ascii="Arial" w:eastAsia="Times New Roman" w:hAnsi="Arial" w:cs="Arial"/>
          <w:sz w:val="20"/>
          <w:szCs w:val="20"/>
          <w:lang w:eastAsia="ru-RU"/>
        </w:rPr>
        <w:t>хладоэлементов</w:t>
      </w:r>
      <w:proofErr w:type="spellEnd"/>
      <w:r w:rsidRPr="00097C31">
        <w:rPr>
          <w:rFonts w:ascii="Arial" w:eastAsia="Times New Roman" w:hAnsi="Arial" w:cs="Arial"/>
          <w:sz w:val="20"/>
          <w:szCs w:val="20"/>
          <w:lang w:eastAsia="ru-RU"/>
        </w:rPr>
        <w:t>.</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 xml:space="preserve">6.7.4. Укладку медицинских иммунобиологических препаратов в </w:t>
      </w:r>
      <w:proofErr w:type="spellStart"/>
      <w:r w:rsidRPr="00097C31">
        <w:rPr>
          <w:rFonts w:ascii="Arial" w:eastAsia="Times New Roman" w:hAnsi="Arial" w:cs="Arial"/>
          <w:sz w:val="20"/>
          <w:szCs w:val="20"/>
          <w:lang w:eastAsia="ru-RU"/>
        </w:rPr>
        <w:t>термоконтейнеры</w:t>
      </w:r>
      <w:proofErr w:type="spellEnd"/>
      <w:r w:rsidRPr="00097C31">
        <w:rPr>
          <w:rFonts w:ascii="Arial" w:eastAsia="Times New Roman" w:hAnsi="Arial" w:cs="Arial"/>
          <w:sz w:val="20"/>
          <w:szCs w:val="20"/>
          <w:lang w:eastAsia="ru-RU"/>
        </w:rPr>
        <w:t xml:space="preserve">, которые направляются на 3-й уровень, осуществляют в холодильной комнате (камере). В исключительных случаях, укладка медицинских иммунобиологических препаратов в </w:t>
      </w:r>
      <w:proofErr w:type="spellStart"/>
      <w:r w:rsidRPr="00097C31">
        <w:rPr>
          <w:rFonts w:ascii="Arial" w:eastAsia="Times New Roman" w:hAnsi="Arial" w:cs="Arial"/>
          <w:sz w:val="20"/>
          <w:szCs w:val="20"/>
          <w:lang w:eastAsia="ru-RU"/>
        </w:rPr>
        <w:t>термоконтейнеры</w:t>
      </w:r>
      <w:proofErr w:type="spellEnd"/>
      <w:r w:rsidRPr="00097C31">
        <w:rPr>
          <w:rFonts w:ascii="Arial" w:eastAsia="Times New Roman" w:hAnsi="Arial" w:cs="Arial"/>
          <w:sz w:val="20"/>
          <w:szCs w:val="20"/>
          <w:lang w:eastAsia="ru-RU"/>
        </w:rPr>
        <w:t xml:space="preserve"> может производиться при комнатной температуре в срок до 10 минут.</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40" w:name="sub_674"/>
      <w:bookmarkEnd w:id="40"/>
      <w:r w:rsidRPr="00097C31">
        <w:rPr>
          <w:rFonts w:ascii="Arial" w:eastAsia="Times New Roman" w:hAnsi="Arial" w:cs="Arial"/>
          <w:sz w:val="20"/>
          <w:szCs w:val="20"/>
          <w:lang w:eastAsia="ru-RU"/>
        </w:rPr>
        <w:t>6.7.5. Лицо, ответственное за "</w:t>
      </w:r>
      <w:proofErr w:type="spellStart"/>
      <w:r w:rsidRPr="00097C31">
        <w:rPr>
          <w:rFonts w:ascii="Arial" w:eastAsia="Times New Roman" w:hAnsi="Arial" w:cs="Arial"/>
          <w:sz w:val="20"/>
          <w:szCs w:val="20"/>
          <w:lang w:eastAsia="ru-RU"/>
        </w:rPr>
        <w:t>холодовую</w:t>
      </w:r>
      <w:proofErr w:type="spellEnd"/>
      <w:r w:rsidRPr="00097C31">
        <w:rPr>
          <w:rFonts w:ascii="Arial" w:eastAsia="Times New Roman" w:hAnsi="Arial" w:cs="Arial"/>
          <w:sz w:val="20"/>
          <w:szCs w:val="20"/>
          <w:lang w:eastAsia="ru-RU"/>
        </w:rPr>
        <w:t xml:space="preserve"> цепь" на 2-ом уровне, осуществляет </w:t>
      </w:r>
      <w:proofErr w:type="gramStart"/>
      <w:r w:rsidRPr="00097C31">
        <w:rPr>
          <w:rFonts w:ascii="Arial" w:eastAsia="Times New Roman" w:hAnsi="Arial" w:cs="Arial"/>
          <w:sz w:val="20"/>
          <w:szCs w:val="20"/>
          <w:lang w:eastAsia="ru-RU"/>
        </w:rPr>
        <w:t>контроль за</w:t>
      </w:r>
      <w:proofErr w:type="gramEnd"/>
      <w:r w:rsidRPr="00097C31">
        <w:rPr>
          <w:rFonts w:ascii="Arial" w:eastAsia="Times New Roman" w:hAnsi="Arial" w:cs="Arial"/>
          <w:sz w:val="20"/>
          <w:szCs w:val="20"/>
          <w:lang w:eastAsia="ru-RU"/>
        </w:rPr>
        <w:t xml:space="preserve"> условиями отпуска для транспортирования медицинских иммунобиологических препаратов на 3-й, 4-й уровни при соблюдении температурного режима.</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41" w:name="sub_675"/>
      <w:bookmarkEnd w:id="41"/>
      <w:r w:rsidRPr="00097C31">
        <w:rPr>
          <w:rFonts w:ascii="Arial" w:eastAsia="Times New Roman" w:hAnsi="Arial" w:cs="Arial"/>
          <w:sz w:val="20"/>
          <w:szCs w:val="20"/>
          <w:lang w:eastAsia="ru-RU"/>
        </w:rPr>
        <w:t>6.8. Требования к организации хранения и транспортирования медицинских иммунобиологических препаратов на 3-ем уровне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 xml:space="preserve">6.8.1. Все виды медицинских иммунобиологических препаратов на 3-м уровне хранят при температуре 5&amp;plusm;3°C (в пределах от 2 до 8°С) в холодильниках, холодильных шкафах или холодильных камерах. Для замораживания необходимого количества </w:t>
      </w:r>
      <w:proofErr w:type="spellStart"/>
      <w:r w:rsidRPr="00097C31">
        <w:rPr>
          <w:rFonts w:ascii="Arial" w:eastAsia="Times New Roman" w:hAnsi="Arial" w:cs="Arial"/>
          <w:sz w:val="20"/>
          <w:szCs w:val="20"/>
          <w:lang w:eastAsia="ru-RU"/>
        </w:rPr>
        <w:t>хладоэлементов</w:t>
      </w:r>
      <w:proofErr w:type="spellEnd"/>
      <w:r w:rsidRPr="00097C31">
        <w:rPr>
          <w:rFonts w:ascii="Arial" w:eastAsia="Times New Roman" w:hAnsi="Arial" w:cs="Arial"/>
          <w:sz w:val="20"/>
          <w:szCs w:val="20"/>
          <w:lang w:eastAsia="ru-RU"/>
        </w:rPr>
        <w:t xml:space="preserve">, в том числе для чрезвычайных ситуаций, используют морозильники. На 3-м уровне должно быть достаточное количество резервных </w:t>
      </w:r>
      <w:proofErr w:type="spellStart"/>
      <w:r w:rsidRPr="00097C31">
        <w:rPr>
          <w:rFonts w:ascii="Arial" w:eastAsia="Times New Roman" w:hAnsi="Arial" w:cs="Arial"/>
          <w:sz w:val="20"/>
          <w:szCs w:val="20"/>
          <w:lang w:eastAsia="ru-RU"/>
        </w:rPr>
        <w:t>термоконтейнеров</w:t>
      </w:r>
      <w:proofErr w:type="spellEnd"/>
      <w:r w:rsidRPr="00097C31">
        <w:rPr>
          <w:rFonts w:ascii="Arial" w:eastAsia="Times New Roman" w:hAnsi="Arial" w:cs="Arial"/>
          <w:sz w:val="20"/>
          <w:szCs w:val="20"/>
          <w:lang w:eastAsia="ru-RU"/>
        </w:rPr>
        <w:t xml:space="preserve"> для транспортирования медицинских иммунобиологических препаратов в учреждениях, осуществляющих вакцинопрофилактику.</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 xml:space="preserve">6.8.2. Транспортирование медицинских иммунобиологических препаратов на 3-й уровень осуществляют в </w:t>
      </w:r>
      <w:proofErr w:type="spellStart"/>
      <w:r w:rsidRPr="00097C31">
        <w:rPr>
          <w:rFonts w:ascii="Arial" w:eastAsia="Times New Roman" w:hAnsi="Arial" w:cs="Arial"/>
          <w:sz w:val="20"/>
          <w:szCs w:val="20"/>
          <w:lang w:eastAsia="ru-RU"/>
        </w:rPr>
        <w:t>термоконтейнерах</w:t>
      </w:r>
      <w:proofErr w:type="spellEnd"/>
      <w:r w:rsidRPr="00097C31">
        <w:rPr>
          <w:rFonts w:ascii="Arial" w:eastAsia="Times New Roman" w:hAnsi="Arial" w:cs="Arial"/>
          <w:sz w:val="20"/>
          <w:szCs w:val="20"/>
          <w:lang w:eastAsia="ru-RU"/>
        </w:rPr>
        <w:t>. Выгрузку поступивших медицинских иммунобиологических препаратов и их отгрузку на 4-й уровень осуществляют в максимально короткие сроки.</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42" w:name="sub_682"/>
      <w:bookmarkEnd w:id="42"/>
      <w:r w:rsidRPr="00097C31">
        <w:rPr>
          <w:rFonts w:ascii="Arial" w:eastAsia="Times New Roman" w:hAnsi="Arial" w:cs="Arial"/>
          <w:sz w:val="20"/>
          <w:szCs w:val="20"/>
          <w:lang w:eastAsia="ru-RU"/>
        </w:rPr>
        <w:t>Должностное лицо, ответственное за "</w:t>
      </w:r>
      <w:proofErr w:type="spellStart"/>
      <w:r w:rsidRPr="00097C31">
        <w:rPr>
          <w:rFonts w:ascii="Arial" w:eastAsia="Times New Roman" w:hAnsi="Arial" w:cs="Arial"/>
          <w:sz w:val="20"/>
          <w:szCs w:val="20"/>
          <w:lang w:eastAsia="ru-RU"/>
        </w:rPr>
        <w:t>холодовую</w:t>
      </w:r>
      <w:proofErr w:type="spellEnd"/>
      <w:r w:rsidRPr="00097C31">
        <w:rPr>
          <w:rFonts w:ascii="Arial" w:eastAsia="Times New Roman" w:hAnsi="Arial" w:cs="Arial"/>
          <w:sz w:val="20"/>
          <w:szCs w:val="20"/>
          <w:lang w:eastAsia="ru-RU"/>
        </w:rPr>
        <w:t xml:space="preserve"> цепь" на 3-м уровне, ведет строгий учет поступлений и отправлений медицинских иммунобиологических препаратов, регулярно контролирует показания </w:t>
      </w:r>
      <w:proofErr w:type="spellStart"/>
      <w:r w:rsidRPr="00097C31">
        <w:rPr>
          <w:rFonts w:ascii="Arial" w:eastAsia="Times New Roman" w:hAnsi="Arial" w:cs="Arial"/>
          <w:sz w:val="20"/>
          <w:szCs w:val="20"/>
          <w:lang w:eastAsia="ru-RU"/>
        </w:rPr>
        <w:t>термоиндикаторов</w:t>
      </w:r>
      <w:proofErr w:type="spellEnd"/>
      <w:r w:rsidRPr="00097C31">
        <w:rPr>
          <w:rFonts w:ascii="Arial" w:eastAsia="Times New Roman" w:hAnsi="Arial" w:cs="Arial"/>
          <w:sz w:val="20"/>
          <w:szCs w:val="20"/>
          <w:lang w:eastAsia="ru-RU"/>
        </w:rPr>
        <w:t xml:space="preserve"> (</w:t>
      </w:r>
      <w:proofErr w:type="spellStart"/>
      <w:r w:rsidRPr="00097C31">
        <w:rPr>
          <w:rFonts w:ascii="Arial" w:eastAsia="Times New Roman" w:hAnsi="Arial" w:cs="Arial"/>
          <w:sz w:val="20"/>
          <w:szCs w:val="20"/>
          <w:lang w:eastAsia="ru-RU"/>
        </w:rPr>
        <w:t>терморегистраторов</w:t>
      </w:r>
      <w:proofErr w:type="spellEnd"/>
      <w:r w:rsidRPr="00097C31">
        <w:rPr>
          <w:rFonts w:ascii="Arial" w:eastAsia="Times New Roman" w:hAnsi="Arial" w:cs="Arial"/>
          <w:sz w:val="20"/>
          <w:szCs w:val="20"/>
          <w:lang w:eastAsia="ru-RU"/>
        </w:rPr>
        <w:t xml:space="preserve">), осуществляет </w:t>
      </w:r>
      <w:proofErr w:type="gramStart"/>
      <w:r w:rsidRPr="00097C31">
        <w:rPr>
          <w:rFonts w:ascii="Arial" w:eastAsia="Times New Roman" w:hAnsi="Arial" w:cs="Arial"/>
          <w:sz w:val="20"/>
          <w:szCs w:val="20"/>
          <w:lang w:eastAsia="ru-RU"/>
        </w:rPr>
        <w:t>контроль за</w:t>
      </w:r>
      <w:proofErr w:type="gramEnd"/>
      <w:r w:rsidRPr="00097C31">
        <w:rPr>
          <w:rFonts w:ascii="Arial" w:eastAsia="Times New Roman" w:hAnsi="Arial" w:cs="Arial"/>
          <w:sz w:val="20"/>
          <w:szCs w:val="20"/>
          <w:lang w:eastAsia="ru-RU"/>
        </w:rPr>
        <w:t xml:space="preserve"> условиями отпуска и транспортирования медицинских иммунобиологических препаратов на 4-й уровень при соблюдении температурного режима.</w:t>
      </w: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6.9. Требования к организации хранения и транспортирования медицинских иммунобиологических препаратов на 4-ом уровне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43" w:name="sub_69"/>
      <w:bookmarkEnd w:id="43"/>
      <w:r w:rsidRPr="00097C31">
        <w:rPr>
          <w:rFonts w:ascii="Arial" w:eastAsia="Times New Roman" w:hAnsi="Arial" w:cs="Arial"/>
          <w:sz w:val="20"/>
          <w:szCs w:val="20"/>
          <w:lang w:eastAsia="ru-RU"/>
        </w:rPr>
        <w:t xml:space="preserve">6.9.1. </w:t>
      </w:r>
      <w:proofErr w:type="gramStart"/>
      <w:r w:rsidRPr="00097C31">
        <w:rPr>
          <w:rFonts w:ascii="Arial" w:eastAsia="Times New Roman" w:hAnsi="Arial" w:cs="Arial"/>
          <w:sz w:val="20"/>
          <w:szCs w:val="20"/>
          <w:lang w:eastAsia="ru-RU"/>
        </w:rPr>
        <w:t>Все виды медицинских иммунобиологических препаратов на 4-м уровне хранят в холодильных шкафах или в бытовых холодильниках при температуре 5±3°C (в пределах от 2 до 8°С), термометры размещают на верхней и нижней полках холодильника.</w:t>
      </w:r>
      <w:proofErr w:type="gramEnd"/>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lastRenderedPageBreak/>
        <w:t xml:space="preserve">6.9.2. На 4-м уровне создается достаточный резерв холодильных сумок и </w:t>
      </w:r>
      <w:proofErr w:type="spellStart"/>
      <w:r w:rsidRPr="00097C31">
        <w:rPr>
          <w:rFonts w:ascii="Arial" w:eastAsia="Times New Roman" w:hAnsi="Arial" w:cs="Arial"/>
          <w:sz w:val="20"/>
          <w:szCs w:val="20"/>
          <w:lang w:eastAsia="ru-RU"/>
        </w:rPr>
        <w:t>хладоэлементов</w:t>
      </w:r>
      <w:proofErr w:type="spellEnd"/>
      <w:r w:rsidRPr="00097C31">
        <w:rPr>
          <w:rFonts w:ascii="Arial" w:eastAsia="Times New Roman" w:hAnsi="Arial" w:cs="Arial"/>
          <w:sz w:val="20"/>
          <w:szCs w:val="20"/>
          <w:lang w:eastAsia="ru-RU"/>
        </w:rPr>
        <w:t xml:space="preserve"> для доставки медицинских иммунобиологических препаратов к местам проведения вакцинации. Загрузку или разгрузку </w:t>
      </w:r>
      <w:proofErr w:type="spellStart"/>
      <w:r w:rsidRPr="00097C31">
        <w:rPr>
          <w:rFonts w:ascii="Arial" w:eastAsia="Times New Roman" w:hAnsi="Arial" w:cs="Arial"/>
          <w:sz w:val="20"/>
          <w:szCs w:val="20"/>
          <w:lang w:eastAsia="ru-RU"/>
        </w:rPr>
        <w:t>термоконтейнеров</w:t>
      </w:r>
      <w:proofErr w:type="spellEnd"/>
      <w:r w:rsidRPr="00097C31">
        <w:rPr>
          <w:rFonts w:ascii="Arial" w:eastAsia="Times New Roman" w:hAnsi="Arial" w:cs="Arial"/>
          <w:sz w:val="20"/>
          <w:szCs w:val="20"/>
          <w:lang w:eastAsia="ru-RU"/>
        </w:rPr>
        <w:t xml:space="preserve"> (холодильных сумок) осуществляют в срок до 10 минут.</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44" w:name="sub_692"/>
      <w:bookmarkEnd w:id="44"/>
      <w:r w:rsidRPr="00097C31">
        <w:rPr>
          <w:rFonts w:ascii="Arial" w:eastAsia="Times New Roman" w:hAnsi="Arial" w:cs="Arial"/>
          <w:sz w:val="20"/>
          <w:szCs w:val="20"/>
          <w:lang w:eastAsia="ru-RU"/>
        </w:rPr>
        <w:t>6.9.3. Должностное лицо, ответственное за "</w:t>
      </w:r>
      <w:proofErr w:type="spellStart"/>
      <w:r w:rsidRPr="00097C31">
        <w:rPr>
          <w:rFonts w:ascii="Arial" w:eastAsia="Times New Roman" w:hAnsi="Arial" w:cs="Arial"/>
          <w:sz w:val="20"/>
          <w:szCs w:val="20"/>
          <w:lang w:eastAsia="ru-RU"/>
        </w:rPr>
        <w:t>холодовую</w:t>
      </w:r>
      <w:proofErr w:type="spellEnd"/>
      <w:r w:rsidRPr="00097C31">
        <w:rPr>
          <w:rFonts w:ascii="Arial" w:eastAsia="Times New Roman" w:hAnsi="Arial" w:cs="Arial"/>
          <w:sz w:val="20"/>
          <w:szCs w:val="20"/>
          <w:lang w:eastAsia="ru-RU"/>
        </w:rPr>
        <w:t xml:space="preserve"> цепь" на 4-м уровне, ведет учет поступления и расхода медицинских иммунобиологических препаратов, фиксирует показания </w:t>
      </w:r>
      <w:proofErr w:type="spellStart"/>
      <w:r w:rsidRPr="00097C31">
        <w:rPr>
          <w:rFonts w:ascii="Arial" w:eastAsia="Times New Roman" w:hAnsi="Arial" w:cs="Arial"/>
          <w:sz w:val="20"/>
          <w:szCs w:val="20"/>
          <w:lang w:eastAsia="ru-RU"/>
        </w:rPr>
        <w:t>термоиндикаторов</w:t>
      </w:r>
      <w:proofErr w:type="spellEnd"/>
      <w:r w:rsidRPr="00097C31">
        <w:rPr>
          <w:rFonts w:ascii="Arial" w:eastAsia="Times New Roman" w:hAnsi="Arial" w:cs="Arial"/>
          <w:sz w:val="20"/>
          <w:szCs w:val="20"/>
          <w:lang w:eastAsia="ru-RU"/>
        </w:rPr>
        <w:t xml:space="preserve"> (</w:t>
      </w:r>
      <w:proofErr w:type="spellStart"/>
      <w:r w:rsidRPr="00097C31">
        <w:rPr>
          <w:rFonts w:ascii="Arial" w:eastAsia="Times New Roman" w:hAnsi="Arial" w:cs="Arial"/>
          <w:sz w:val="20"/>
          <w:szCs w:val="20"/>
          <w:lang w:eastAsia="ru-RU"/>
        </w:rPr>
        <w:t>терморегистраторов</w:t>
      </w:r>
      <w:proofErr w:type="spellEnd"/>
      <w:r w:rsidRPr="00097C31">
        <w:rPr>
          <w:rFonts w:ascii="Arial" w:eastAsia="Times New Roman" w:hAnsi="Arial" w:cs="Arial"/>
          <w:sz w:val="20"/>
          <w:szCs w:val="20"/>
          <w:lang w:eastAsia="ru-RU"/>
        </w:rPr>
        <w:t>), используемых для контроля температурного режима.</w:t>
      </w:r>
    </w:p>
    <w:p w:rsidR="00097C31" w:rsidRPr="00097C31" w:rsidRDefault="00097C31" w:rsidP="00097C31">
      <w:pPr>
        <w:spacing w:before="345" w:after="105" w:line="300" w:lineRule="atLeast"/>
        <w:jc w:val="both"/>
        <w:outlineLvl w:val="3"/>
        <w:rPr>
          <w:rFonts w:ascii="Arial" w:eastAsia="Times New Roman" w:hAnsi="Arial" w:cs="Arial"/>
          <w:sz w:val="24"/>
          <w:szCs w:val="24"/>
          <w:lang w:eastAsia="ru-RU"/>
        </w:rPr>
      </w:pPr>
      <w:r w:rsidRPr="00097C31">
        <w:rPr>
          <w:rFonts w:ascii="Arial" w:eastAsia="Times New Roman" w:hAnsi="Arial" w:cs="Arial"/>
          <w:sz w:val="24"/>
          <w:szCs w:val="24"/>
          <w:lang w:eastAsia="ru-RU"/>
        </w:rPr>
        <w:t>VII. Организация транспортирования и хранения медицинских иммунобиологических препаратов</w:t>
      </w: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45" w:name="sub_700"/>
      <w:bookmarkEnd w:id="45"/>
      <w:r w:rsidRPr="00097C31">
        <w:rPr>
          <w:rFonts w:ascii="Arial" w:eastAsia="Times New Roman" w:hAnsi="Arial" w:cs="Arial"/>
          <w:sz w:val="20"/>
          <w:szCs w:val="20"/>
          <w:lang w:eastAsia="ru-RU"/>
        </w:rPr>
        <w:t>7.1. Организацию комплекса организационно-технических мероприятий, обеспечивающих оптимальные температурные условия при транспортировании и хранении медицинских иммунобиологических препаратов на 1-м уровне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обеспечивают руководители организаций - изготовителей медицинских иммунобиологических препаратов.</w:t>
      </w:r>
    </w:p>
    <w:p w:rsidR="00097C31" w:rsidRPr="00097C31" w:rsidRDefault="00097C31" w:rsidP="00097C31">
      <w:pPr>
        <w:spacing w:after="0" w:line="300" w:lineRule="atLeast"/>
        <w:jc w:val="both"/>
        <w:rPr>
          <w:rFonts w:ascii="Arial" w:eastAsia="Times New Roman" w:hAnsi="Arial" w:cs="Arial"/>
          <w:sz w:val="20"/>
          <w:szCs w:val="20"/>
          <w:lang w:eastAsia="ru-RU"/>
        </w:rPr>
      </w:pPr>
      <w:bookmarkStart w:id="46" w:name="sub_71"/>
      <w:bookmarkEnd w:id="46"/>
      <w:r w:rsidRPr="00097C31">
        <w:rPr>
          <w:rFonts w:ascii="Arial" w:eastAsia="Times New Roman" w:hAnsi="Arial" w:cs="Arial"/>
          <w:sz w:val="20"/>
          <w:szCs w:val="20"/>
          <w:lang w:eastAsia="ru-RU"/>
        </w:rPr>
        <w:t>7.2. Организацию комплекса мероприятий, обеспечивающих оптимальные температурные условия при транспортировании и хранении медицинских иммунобиологических препаратов на 2-м уровне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обеспечивают руководители аптечных складов субъектов Российской Федерации, а также организаций, осуществляющих хранение и транспортирование медицинских иммунобиологических препаратов.</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7.3. Организацию комплекса мероприятий, обеспечивающих оптимальные температурные условия при транспортировании и хранении медицинских иммунобиологических препаратов на 3-м уровне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обеспечивают руководители городских и районных (городских и сельских) аптечных складов, а также организаций, осуществляющих транспортирование и хранение медицинских иммунобиологических препаратов.</w:t>
      </w:r>
    </w:p>
    <w:p w:rsidR="00097C31" w:rsidRPr="00097C31" w:rsidRDefault="00097C31" w:rsidP="00097C31">
      <w:pPr>
        <w:spacing w:after="0" w:line="300" w:lineRule="atLeast"/>
        <w:jc w:val="both"/>
        <w:rPr>
          <w:rFonts w:ascii="Arial" w:eastAsia="Times New Roman" w:hAnsi="Arial" w:cs="Arial"/>
          <w:sz w:val="20"/>
          <w:szCs w:val="20"/>
          <w:lang w:eastAsia="ru-RU"/>
        </w:rPr>
      </w:pPr>
    </w:p>
    <w:p w:rsidR="00097C31" w:rsidRPr="00097C31" w:rsidRDefault="00097C31" w:rsidP="00097C31">
      <w:pPr>
        <w:spacing w:after="0" w:line="300" w:lineRule="atLeast"/>
        <w:jc w:val="both"/>
        <w:rPr>
          <w:rFonts w:ascii="Arial" w:eastAsia="Times New Roman" w:hAnsi="Arial" w:cs="Arial"/>
          <w:sz w:val="20"/>
          <w:szCs w:val="20"/>
          <w:lang w:eastAsia="ru-RU"/>
        </w:rPr>
      </w:pPr>
      <w:r w:rsidRPr="00097C31">
        <w:rPr>
          <w:rFonts w:ascii="Arial" w:eastAsia="Times New Roman" w:hAnsi="Arial" w:cs="Arial"/>
          <w:sz w:val="20"/>
          <w:szCs w:val="20"/>
          <w:lang w:eastAsia="ru-RU"/>
        </w:rPr>
        <w:t>7.4. Организацию комплекса мероприятий, обеспечивающих оптимальные температурные условия при транспортировании и хранении медицинских иммунобиологических препаратов на 4-м уровне "</w:t>
      </w:r>
      <w:proofErr w:type="spellStart"/>
      <w:r w:rsidRPr="00097C31">
        <w:rPr>
          <w:rFonts w:ascii="Arial" w:eastAsia="Times New Roman" w:hAnsi="Arial" w:cs="Arial"/>
          <w:sz w:val="20"/>
          <w:szCs w:val="20"/>
          <w:lang w:eastAsia="ru-RU"/>
        </w:rPr>
        <w:t>холодовой</w:t>
      </w:r>
      <w:proofErr w:type="spellEnd"/>
      <w:r w:rsidRPr="00097C31">
        <w:rPr>
          <w:rFonts w:ascii="Arial" w:eastAsia="Times New Roman" w:hAnsi="Arial" w:cs="Arial"/>
          <w:sz w:val="20"/>
          <w:szCs w:val="20"/>
          <w:lang w:eastAsia="ru-RU"/>
        </w:rPr>
        <w:t xml:space="preserve"> цепи" обеспечивают руководители лечебно-профилактических организаций.</w:t>
      </w:r>
    </w:p>
    <w:p w:rsidR="00097C31" w:rsidRDefault="00097C31" w:rsidP="00097C31">
      <w:pPr>
        <w:spacing w:after="0" w:line="300" w:lineRule="atLeast"/>
        <w:jc w:val="right"/>
        <w:rPr>
          <w:rFonts w:ascii="Arial" w:eastAsia="Times New Roman" w:hAnsi="Arial" w:cs="Arial"/>
          <w:i/>
          <w:iCs/>
          <w:sz w:val="20"/>
          <w:szCs w:val="20"/>
          <w:lang w:eastAsia="ru-RU"/>
        </w:rPr>
      </w:pPr>
      <w:bookmarkStart w:id="47" w:name="sub_28855"/>
      <w:bookmarkStart w:id="48" w:name="sub_74"/>
      <w:bookmarkEnd w:id="47"/>
      <w:bookmarkEnd w:id="48"/>
    </w:p>
    <w:p w:rsidR="00097C31" w:rsidRDefault="00097C31" w:rsidP="00097C31">
      <w:pPr>
        <w:spacing w:after="0" w:line="300" w:lineRule="atLeast"/>
        <w:jc w:val="right"/>
        <w:rPr>
          <w:rFonts w:ascii="Arial" w:eastAsia="Times New Roman" w:hAnsi="Arial" w:cs="Arial"/>
          <w:i/>
          <w:iCs/>
          <w:sz w:val="20"/>
          <w:szCs w:val="20"/>
          <w:lang w:eastAsia="ru-RU"/>
        </w:rPr>
      </w:pPr>
    </w:p>
    <w:p w:rsidR="00097C31" w:rsidRPr="00097C31" w:rsidRDefault="00097C31" w:rsidP="00097C31">
      <w:pPr>
        <w:spacing w:after="0" w:line="300" w:lineRule="atLeast"/>
        <w:jc w:val="right"/>
        <w:rPr>
          <w:rFonts w:ascii="Arial" w:eastAsia="Times New Roman" w:hAnsi="Arial" w:cs="Arial"/>
          <w:sz w:val="20"/>
          <w:szCs w:val="20"/>
          <w:lang w:eastAsia="ru-RU"/>
        </w:rPr>
      </w:pPr>
      <w:r w:rsidRPr="00097C31">
        <w:rPr>
          <w:rFonts w:ascii="Arial" w:eastAsia="Times New Roman" w:hAnsi="Arial" w:cs="Arial"/>
          <w:i/>
          <w:iCs/>
          <w:sz w:val="20"/>
          <w:szCs w:val="20"/>
          <w:lang w:eastAsia="ru-RU"/>
        </w:rPr>
        <w:t>Главный государственный санитарный врач Российской Федерации</w:t>
      </w:r>
    </w:p>
    <w:p w:rsidR="00097C31" w:rsidRPr="00097C31" w:rsidRDefault="00097C31" w:rsidP="00097C31">
      <w:pPr>
        <w:spacing w:after="0" w:line="300" w:lineRule="atLeast"/>
        <w:jc w:val="right"/>
        <w:rPr>
          <w:rFonts w:ascii="Arial" w:eastAsia="Times New Roman" w:hAnsi="Arial" w:cs="Arial"/>
          <w:sz w:val="20"/>
          <w:szCs w:val="20"/>
          <w:lang w:eastAsia="ru-RU"/>
        </w:rPr>
      </w:pPr>
      <w:r w:rsidRPr="00097C31">
        <w:rPr>
          <w:rFonts w:ascii="Arial" w:eastAsia="Times New Roman" w:hAnsi="Arial" w:cs="Arial"/>
          <w:i/>
          <w:iCs/>
          <w:sz w:val="20"/>
          <w:szCs w:val="20"/>
          <w:lang w:eastAsia="ru-RU"/>
        </w:rPr>
        <w:t>Первый заместитель министра здравоохранения Российской Федерации</w:t>
      </w:r>
      <w:r w:rsidRPr="00097C31">
        <w:rPr>
          <w:rFonts w:ascii="Arial" w:eastAsia="Times New Roman" w:hAnsi="Arial" w:cs="Arial"/>
          <w:i/>
          <w:iCs/>
          <w:sz w:val="20"/>
          <w:szCs w:val="20"/>
          <w:lang w:eastAsia="ru-RU"/>
        </w:rPr>
        <w:br/>
      </w:r>
      <w:proofErr w:type="spellStart"/>
      <w:r w:rsidRPr="00097C31">
        <w:rPr>
          <w:rFonts w:ascii="Arial" w:eastAsia="Times New Roman" w:hAnsi="Arial" w:cs="Arial"/>
          <w:i/>
          <w:iCs/>
          <w:sz w:val="20"/>
          <w:szCs w:val="20"/>
          <w:lang w:eastAsia="ru-RU"/>
        </w:rPr>
        <w:t>Г.Г.Онищенко</w:t>
      </w:r>
      <w:proofErr w:type="spellEnd"/>
    </w:p>
    <w:p w:rsidR="00FE17B6" w:rsidRPr="00097C31" w:rsidRDefault="00FE17B6" w:rsidP="00097C31">
      <w:pPr>
        <w:jc w:val="both"/>
      </w:pPr>
    </w:p>
    <w:sectPr w:rsidR="00FE17B6" w:rsidRPr="00097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B2776"/>
    <w:multiLevelType w:val="multilevel"/>
    <w:tmpl w:val="25E2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26C3B"/>
    <w:multiLevelType w:val="multilevel"/>
    <w:tmpl w:val="C2CE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5D639E"/>
    <w:multiLevelType w:val="multilevel"/>
    <w:tmpl w:val="F344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31"/>
    <w:rsid w:val="00097C31"/>
    <w:rsid w:val="00FE1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7C31"/>
    <w:pPr>
      <w:spacing w:before="30" w:after="375" w:line="450" w:lineRule="atLeast"/>
      <w:outlineLvl w:val="0"/>
    </w:pPr>
    <w:rPr>
      <w:rFonts w:ascii="Times New Roman" w:eastAsia="Times New Roman" w:hAnsi="Times New Roman" w:cs="Times New Roman"/>
      <w:color w:val="1A7667"/>
      <w:kern w:val="36"/>
      <w:sz w:val="45"/>
      <w:szCs w:val="45"/>
      <w:lang w:eastAsia="ru-RU"/>
    </w:rPr>
  </w:style>
  <w:style w:type="paragraph" w:styleId="4">
    <w:name w:val="heading 4"/>
    <w:basedOn w:val="a"/>
    <w:link w:val="40"/>
    <w:uiPriority w:val="9"/>
    <w:qFormat/>
    <w:rsid w:val="00097C31"/>
    <w:pPr>
      <w:spacing w:before="345" w:after="105" w:line="240" w:lineRule="auto"/>
      <w:outlineLvl w:val="3"/>
    </w:pPr>
    <w:rPr>
      <w:rFonts w:ascii="Times New Roman" w:eastAsia="Times New Roman" w:hAnsi="Times New Roman" w:cs="Times New Roman"/>
      <w:color w:val="1A766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C31"/>
    <w:rPr>
      <w:rFonts w:ascii="Times New Roman" w:eastAsia="Times New Roman" w:hAnsi="Times New Roman" w:cs="Times New Roman"/>
      <w:color w:val="1A7667"/>
      <w:kern w:val="36"/>
      <w:sz w:val="45"/>
      <w:szCs w:val="45"/>
      <w:lang w:eastAsia="ru-RU"/>
    </w:rPr>
  </w:style>
  <w:style w:type="character" w:customStyle="1" w:styleId="40">
    <w:name w:val="Заголовок 4 Знак"/>
    <w:basedOn w:val="a0"/>
    <w:link w:val="4"/>
    <w:uiPriority w:val="9"/>
    <w:rsid w:val="00097C31"/>
    <w:rPr>
      <w:rFonts w:ascii="Times New Roman" w:eastAsia="Times New Roman" w:hAnsi="Times New Roman" w:cs="Times New Roman"/>
      <w:color w:val="1A7667"/>
      <w:sz w:val="24"/>
      <w:szCs w:val="24"/>
      <w:lang w:eastAsia="ru-RU"/>
    </w:rPr>
  </w:style>
  <w:style w:type="character" w:styleId="a3">
    <w:name w:val="Hyperlink"/>
    <w:basedOn w:val="a0"/>
    <w:uiPriority w:val="99"/>
    <w:semiHidden/>
    <w:unhideWhenUsed/>
    <w:rsid w:val="00097C31"/>
    <w:rPr>
      <w:color w:val="0077AA"/>
      <w:u w:val="single"/>
    </w:rPr>
  </w:style>
  <w:style w:type="character" w:styleId="a4">
    <w:name w:val="Strong"/>
    <w:basedOn w:val="a0"/>
    <w:uiPriority w:val="22"/>
    <w:qFormat/>
    <w:rsid w:val="00097C31"/>
    <w:rPr>
      <w:b/>
      <w:bCs/>
    </w:rPr>
  </w:style>
  <w:style w:type="paragraph" w:styleId="a5">
    <w:name w:val="Normal (Web)"/>
    <w:basedOn w:val="a"/>
    <w:uiPriority w:val="99"/>
    <w:semiHidden/>
    <w:unhideWhenUsed/>
    <w:rsid w:val="00097C31"/>
    <w:pPr>
      <w:spacing w:after="0" w:line="240" w:lineRule="auto"/>
    </w:pPr>
    <w:rPr>
      <w:rFonts w:ascii="Times New Roman" w:eastAsia="Times New Roman" w:hAnsi="Times New Roman" w:cs="Times New Roman"/>
      <w:sz w:val="24"/>
      <w:szCs w:val="24"/>
      <w:lang w:eastAsia="ru-RU"/>
    </w:rPr>
  </w:style>
  <w:style w:type="character" w:customStyle="1" w:styleId="small1">
    <w:name w:val="small1"/>
    <w:basedOn w:val="a0"/>
    <w:rsid w:val="00097C31"/>
    <w:rPr>
      <w:vanish w:val="0"/>
      <w:webHidden w:val="0"/>
      <w:sz w:val="30"/>
      <w:szCs w:val="30"/>
      <w:specVanish w:val="0"/>
    </w:rPr>
  </w:style>
  <w:style w:type="paragraph" w:customStyle="1" w:styleId="params3">
    <w:name w:val="params3"/>
    <w:basedOn w:val="a"/>
    <w:rsid w:val="00097C31"/>
    <w:pPr>
      <w:spacing w:after="0"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97C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7C31"/>
    <w:pPr>
      <w:spacing w:before="30" w:after="375" w:line="450" w:lineRule="atLeast"/>
      <w:outlineLvl w:val="0"/>
    </w:pPr>
    <w:rPr>
      <w:rFonts w:ascii="Times New Roman" w:eastAsia="Times New Roman" w:hAnsi="Times New Roman" w:cs="Times New Roman"/>
      <w:color w:val="1A7667"/>
      <w:kern w:val="36"/>
      <w:sz w:val="45"/>
      <w:szCs w:val="45"/>
      <w:lang w:eastAsia="ru-RU"/>
    </w:rPr>
  </w:style>
  <w:style w:type="paragraph" w:styleId="4">
    <w:name w:val="heading 4"/>
    <w:basedOn w:val="a"/>
    <w:link w:val="40"/>
    <w:uiPriority w:val="9"/>
    <w:qFormat/>
    <w:rsid w:val="00097C31"/>
    <w:pPr>
      <w:spacing w:before="345" w:after="105" w:line="240" w:lineRule="auto"/>
      <w:outlineLvl w:val="3"/>
    </w:pPr>
    <w:rPr>
      <w:rFonts w:ascii="Times New Roman" w:eastAsia="Times New Roman" w:hAnsi="Times New Roman" w:cs="Times New Roman"/>
      <w:color w:val="1A766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C31"/>
    <w:rPr>
      <w:rFonts w:ascii="Times New Roman" w:eastAsia="Times New Roman" w:hAnsi="Times New Roman" w:cs="Times New Roman"/>
      <w:color w:val="1A7667"/>
      <w:kern w:val="36"/>
      <w:sz w:val="45"/>
      <w:szCs w:val="45"/>
      <w:lang w:eastAsia="ru-RU"/>
    </w:rPr>
  </w:style>
  <w:style w:type="character" w:customStyle="1" w:styleId="40">
    <w:name w:val="Заголовок 4 Знак"/>
    <w:basedOn w:val="a0"/>
    <w:link w:val="4"/>
    <w:uiPriority w:val="9"/>
    <w:rsid w:val="00097C31"/>
    <w:rPr>
      <w:rFonts w:ascii="Times New Roman" w:eastAsia="Times New Roman" w:hAnsi="Times New Roman" w:cs="Times New Roman"/>
      <w:color w:val="1A7667"/>
      <w:sz w:val="24"/>
      <w:szCs w:val="24"/>
      <w:lang w:eastAsia="ru-RU"/>
    </w:rPr>
  </w:style>
  <w:style w:type="character" w:styleId="a3">
    <w:name w:val="Hyperlink"/>
    <w:basedOn w:val="a0"/>
    <w:uiPriority w:val="99"/>
    <w:semiHidden/>
    <w:unhideWhenUsed/>
    <w:rsid w:val="00097C31"/>
    <w:rPr>
      <w:color w:val="0077AA"/>
      <w:u w:val="single"/>
    </w:rPr>
  </w:style>
  <w:style w:type="character" w:styleId="a4">
    <w:name w:val="Strong"/>
    <w:basedOn w:val="a0"/>
    <w:uiPriority w:val="22"/>
    <w:qFormat/>
    <w:rsid w:val="00097C31"/>
    <w:rPr>
      <w:b/>
      <w:bCs/>
    </w:rPr>
  </w:style>
  <w:style w:type="paragraph" w:styleId="a5">
    <w:name w:val="Normal (Web)"/>
    <w:basedOn w:val="a"/>
    <w:uiPriority w:val="99"/>
    <w:semiHidden/>
    <w:unhideWhenUsed/>
    <w:rsid w:val="00097C31"/>
    <w:pPr>
      <w:spacing w:after="0" w:line="240" w:lineRule="auto"/>
    </w:pPr>
    <w:rPr>
      <w:rFonts w:ascii="Times New Roman" w:eastAsia="Times New Roman" w:hAnsi="Times New Roman" w:cs="Times New Roman"/>
      <w:sz w:val="24"/>
      <w:szCs w:val="24"/>
      <w:lang w:eastAsia="ru-RU"/>
    </w:rPr>
  </w:style>
  <w:style w:type="character" w:customStyle="1" w:styleId="small1">
    <w:name w:val="small1"/>
    <w:basedOn w:val="a0"/>
    <w:rsid w:val="00097C31"/>
    <w:rPr>
      <w:vanish w:val="0"/>
      <w:webHidden w:val="0"/>
      <w:sz w:val="30"/>
      <w:szCs w:val="30"/>
      <w:specVanish w:val="0"/>
    </w:rPr>
  </w:style>
  <w:style w:type="paragraph" w:customStyle="1" w:styleId="params3">
    <w:name w:val="params3"/>
    <w:basedOn w:val="a"/>
    <w:rsid w:val="00097C31"/>
    <w:pPr>
      <w:spacing w:after="0"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97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14680">
      <w:bodyDiv w:val="1"/>
      <w:marLeft w:val="0"/>
      <w:marRight w:val="0"/>
      <w:marTop w:val="0"/>
      <w:marBottom w:val="0"/>
      <w:divBdr>
        <w:top w:val="none" w:sz="0" w:space="0" w:color="auto"/>
        <w:left w:val="none" w:sz="0" w:space="0" w:color="auto"/>
        <w:bottom w:val="none" w:sz="0" w:space="0" w:color="auto"/>
        <w:right w:val="none" w:sz="0" w:space="0" w:color="auto"/>
      </w:divBdr>
      <w:divsChild>
        <w:div w:id="755633628">
          <w:marLeft w:val="0"/>
          <w:marRight w:val="0"/>
          <w:marTop w:val="0"/>
          <w:marBottom w:val="0"/>
          <w:divBdr>
            <w:top w:val="none" w:sz="0" w:space="0" w:color="auto"/>
            <w:left w:val="none" w:sz="0" w:space="0" w:color="auto"/>
            <w:bottom w:val="none" w:sz="0" w:space="0" w:color="auto"/>
            <w:right w:val="none" w:sz="0" w:space="0" w:color="auto"/>
          </w:divBdr>
          <w:divsChild>
            <w:div w:id="2009868162">
              <w:marLeft w:val="0"/>
              <w:marRight w:val="0"/>
              <w:marTop w:val="0"/>
              <w:marBottom w:val="0"/>
              <w:divBdr>
                <w:top w:val="none" w:sz="0" w:space="0" w:color="auto"/>
                <w:left w:val="none" w:sz="0" w:space="0" w:color="auto"/>
                <w:bottom w:val="none" w:sz="0" w:space="0" w:color="auto"/>
                <w:right w:val="none" w:sz="0" w:space="0" w:color="auto"/>
              </w:divBdr>
              <w:divsChild>
                <w:div w:id="12781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ivka.ru/ru/expert/russian/?id=158" TargetMode="External"/><Relationship Id="rId3" Type="http://schemas.microsoft.com/office/2007/relationships/stylesWithEffects" Target="stylesWithEffects.xml"/><Relationship Id="rId7" Type="http://schemas.openxmlformats.org/officeDocument/2006/relationships/hyperlink" Target="http://www.privivka.ru/ru/expert/russian/?id=1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vivka.ru/ru/expert/russian/?id=15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3454</Words>
  <Characters>19689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ZavORITN</dc:creator>
  <cp:lastModifiedBy>ZavORITN</cp:lastModifiedBy>
  <cp:revision>1</cp:revision>
  <dcterms:created xsi:type="dcterms:W3CDTF">2014-08-29T10:48:00Z</dcterms:created>
  <dcterms:modified xsi:type="dcterms:W3CDTF">2014-08-29T10:50:00Z</dcterms:modified>
</cp:coreProperties>
</file>